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C179E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01270A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B620EC">
              <w:rPr>
                <w:rFonts w:ascii="Arial" w:hAnsi="Arial" w:cs="Arial"/>
                <w:sz w:val="22"/>
                <w:szCs w:val="22"/>
                <w:lang w:eastAsia="en-US"/>
              </w:rPr>
              <w:t>/2015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179E" w:rsidRDefault="007C179E" w:rsidP="00B620EC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zmianie we wpisie do rejestru działalności regulowanej w zakresie odbierania odpadów komunalnych od właścicieli nieruchomości</w:t>
            </w:r>
            <w:r w:rsidR="00B479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 nr 18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7C179E" w:rsidTr="0001270A">
        <w:trPr>
          <w:trHeight w:val="25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Zaświadcza się, że do prowadzonego przez Wójta Gminy Bliżyn rejestru działalności regulowanej w zakresie odbierania odpadów komunalnych od właścicieli </w:t>
            </w:r>
            <w:r w:rsidR="00892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nieruchomości, w dniu </w:t>
            </w:r>
            <w:r w:rsidR="0001270A">
              <w:rPr>
                <w:rFonts w:ascii="Arial" w:hAnsi="Arial" w:cs="Arial"/>
                <w:sz w:val="20"/>
                <w:szCs w:val="20"/>
                <w:lang w:eastAsia="en-US"/>
              </w:rPr>
              <w:t>17.07</w:t>
            </w:r>
            <w:r w:rsidR="0026700E">
              <w:rPr>
                <w:rFonts w:ascii="Arial" w:hAnsi="Arial" w:cs="Arial"/>
                <w:sz w:val="20"/>
                <w:szCs w:val="20"/>
                <w:lang w:eastAsia="en-US"/>
              </w:rPr>
              <w:t>.2015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dokonano zmiany we </w:t>
            </w:r>
            <w:r w:rsidR="00B47934">
              <w:rPr>
                <w:rFonts w:ascii="Arial" w:hAnsi="Arial" w:cs="Arial"/>
                <w:sz w:val="20"/>
                <w:szCs w:val="20"/>
                <w:lang w:eastAsia="en-US"/>
              </w:rPr>
              <w:t>wpisie pod numerem rejestrowym 18</w:t>
            </w:r>
            <w:r w:rsidR="000127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zakresie</w:t>
            </w:r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1270A">
              <w:rPr>
                <w:rFonts w:ascii="Arial" w:hAnsi="Arial" w:cs="Arial"/>
                <w:sz w:val="20"/>
                <w:szCs w:val="20"/>
                <w:lang w:eastAsia="en-US"/>
              </w:rPr>
              <w:t>zmiany nazwy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spółki</w:t>
            </w:r>
            <w:r w:rsidR="000127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VEOLIA Usługi dla Środowiska S.A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0127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ENERIS Surowce S.A.</w:t>
            </w:r>
          </w:p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dane we wpisie nie ulegają zmianie.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01270A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OS.6233.1.2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.2015</w:t>
            </w:r>
          </w:p>
        </w:tc>
      </w:tr>
      <w:tr w:rsidR="007C179E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C179E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01270A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17.07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.2015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C179E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01270A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Sekretarz Gminy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01270A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17.07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.2015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7C179E" w:rsidRDefault="00B47934" w:rsidP="00B479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Oddział siedziby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firmy ul.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Majowa 87/89</w:t>
            </w:r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97-200 Tomaszów Maz.</w:t>
            </w:r>
            <w:bookmarkStart w:id="0" w:name="_GoBack"/>
            <w:bookmarkEnd w:id="0"/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01270A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/2015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01270A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17.07</w:t>
            </w:r>
            <w:r w:rsidR="00B620EC">
              <w:rPr>
                <w:rFonts w:ascii="Arial" w:hAnsi="Arial" w:cs="Arial"/>
                <w:sz w:val="20"/>
                <w:szCs w:val="20"/>
                <w:lang w:eastAsia="en-US"/>
              </w:rPr>
              <w:t>.2015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B620EC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B620E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2"/>
    <w:rsid w:val="0001270A"/>
    <w:rsid w:val="0026700E"/>
    <w:rsid w:val="00612E14"/>
    <w:rsid w:val="0072071E"/>
    <w:rsid w:val="007C179E"/>
    <w:rsid w:val="00892D1C"/>
    <w:rsid w:val="0091278C"/>
    <w:rsid w:val="00947A89"/>
    <w:rsid w:val="00B47934"/>
    <w:rsid w:val="00B620EC"/>
    <w:rsid w:val="00CB7ED2"/>
    <w:rsid w:val="00E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10</cp:revision>
  <cp:lastPrinted>2015-06-10T07:07:00Z</cp:lastPrinted>
  <dcterms:created xsi:type="dcterms:W3CDTF">2014-01-24T09:43:00Z</dcterms:created>
  <dcterms:modified xsi:type="dcterms:W3CDTF">2015-07-17T06:48:00Z</dcterms:modified>
</cp:coreProperties>
</file>