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E637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277779">
              <w:rPr>
                <w:sz w:val="24"/>
                <w:szCs w:val="24"/>
              </w:rPr>
              <w:t>172, 173 w obrębie Gilów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277779">
              <w:rPr>
                <w:sz w:val="24"/>
                <w:szCs w:val="24"/>
              </w:rPr>
              <w:t>1.137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B15A2"/>
    <w:rsid w:val="003C1D2A"/>
    <w:rsid w:val="004012FE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E10FA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2013-10-18T11:15:00Z</cp:lastPrinted>
  <dcterms:created xsi:type="dcterms:W3CDTF">2013-10-18T12:36:00Z</dcterms:created>
  <dcterms:modified xsi:type="dcterms:W3CDTF">2013-10-18T12:37:00Z</dcterms:modified>
</cp:coreProperties>
</file>