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2292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AC485F">
              <w:rPr>
                <w:sz w:val="24"/>
                <w:szCs w:val="24"/>
              </w:rPr>
              <w:t>207, 346 w obrębie Sobótka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472AD9">
              <w:rPr>
                <w:sz w:val="24"/>
                <w:szCs w:val="24"/>
              </w:rPr>
              <w:t>1.20</w:t>
            </w:r>
            <w:r w:rsidR="00AC485F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F72E3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F72E3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003CF"/>
    <w:rsid w:val="003156FB"/>
    <w:rsid w:val="003204F0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50BD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26A8C"/>
    <w:rsid w:val="00C32B42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2013-11-12T11:06:00Z</cp:lastPrinted>
  <dcterms:created xsi:type="dcterms:W3CDTF">2013-11-12T11:05:00Z</dcterms:created>
  <dcterms:modified xsi:type="dcterms:W3CDTF">2013-11-12T11:07:00Z</dcterms:modified>
</cp:coreProperties>
</file>