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0732E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D05578">
              <w:rPr>
                <w:sz w:val="24"/>
                <w:szCs w:val="24"/>
              </w:rPr>
              <w:t>187, 241 w obrębie Nowki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472AD9">
              <w:rPr>
                <w:sz w:val="24"/>
                <w:szCs w:val="24"/>
              </w:rPr>
              <w:t>1.20</w:t>
            </w:r>
            <w:r w:rsidR="00D05578">
              <w:rPr>
                <w:sz w:val="24"/>
                <w:szCs w:val="24"/>
              </w:rPr>
              <w:t>9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D055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D055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003CF"/>
    <w:rsid w:val="003156FB"/>
    <w:rsid w:val="003204F0"/>
    <w:rsid w:val="00334696"/>
    <w:rsid w:val="00353C2B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50BD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26A8C"/>
    <w:rsid w:val="00C32B42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2013-11-14T08:52:00Z</cp:lastPrinted>
  <dcterms:created xsi:type="dcterms:W3CDTF">2013-11-14T08:50:00Z</dcterms:created>
  <dcterms:modified xsi:type="dcterms:W3CDTF">2013-11-14T08:52:00Z</dcterms:modified>
</cp:coreProperties>
</file>