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41F" w:rsidRPr="001F1C4B" w:rsidRDefault="0058241F" w:rsidP="0058241F">
      <w:pPr>
        <w:jc w:val="center"/>
        <w:outlineLvl w:val="0"/>
        <w:rPr>
          <w:rFonts w:ascii="Arial" w:hAnsi="Arial" w:cs="Arial"/>
          <w:b/>
          <w:i/>
          <w:sz w:val="28"/>
          <w:szCs w:val="28"/>
        </w:rPr>
      </w:pPr>
      <w:r w:rsidRPr="001F1C4B">
        <w:rPr>
          <w:rFonts w:ascii="Arial" w:hAnsi="Arial" w:cs="Arial"/>
          <w:b/>
          <w:i/>
          <w:sz w:val="28"/>
          <w:szCs w:val="28"/>
        </w:rPr>
        <w:t xml:space="preserve">Karta informacyjna </w:t>
      </w:r>
    </w:p>
    <w:p w:rsidR="0058241F" w:rsidRDefault="0058241F" w:rsidP="0058241F">
      <w:pPr>
        <w:jc w:val="center"/>
        <w:rPr>
          <w:b/>
          <w:i/>
          <w:sz w:val="28"/>
          <w:szCs w:val="28"/>
        </w:rPr>
      </w:pP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2946"/>
        <w:gridCol w:w="6043"/>
      </w:tblGrid>
      <w:tr w:rsidR="0058241F" w:rsidRPr="001944AB" w:rsidTr="00EC4F8F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8241F" w:rsidRPr="001944AB" w:rsidRDefault="0058241F" w:rsidP="00EC4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241F" w:rsidRPr="001944AB" w:rsidRDefault="0058241F" w:rsidP="00EC4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58241F" w:rsidRPr="001944AB" w:rsidTr="00EC4F8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8241F" w:rsidRPr="001944AB" w:rsidRDefault="0058241F" w:rsidP="00EC4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8241F" w:rsidRPr="001944AB" w:rsidRDefault="0058241F" w:rsidP="00EC4F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8241F" w:rsidRPr="002112F9" w:rsidRDefault="0084793D" w:rsidP="00743C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58241F">
              <w:rPr>
                <w:rFonts w:ascii="Arial" w:hAnsi="Arial" w:cs="Arial"/>
                <w:sz w:val="22"/>
                <w:szCs w:val="22"/>
              </w:rPr>
              <w:t>/201</w:t>
            </w:r>
            <w:r w:rsidR="00743CA3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58241F" w:rsidRPr="001944AB" w:rsidTr="00EC4F8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8241F" w:rsidRPr="001944AB" w:rsidRDefault="0058241F" w:rsidP="00EC4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8241F" w:rsidRPr="00F3001F" w:rsidRDefault="0058241F" w:rsidP="00EC4F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8241F" w:rsidRPr="003468BB" w:rsidRDefault="00FA5DA7" w:rsidP="00EC4F8F">
            <w:pPr>
              <w:outlineLvl w:val="0"/>
              <w:rPr>
                <w:sz w:val="20"/>
                <w:szCs w:val="20"/>
              </w:rPr>
            </w:pPr>
            <w:r w:rsidRPr="003468BB">
              <w:rPr>
                <w:sz w:val="20"/>
                <w:szCs w:val="20"/>
              </w:rPr>
              <w:t>Program wyznaczający ramy dla późniejszej realizacji przedsięwzięć mogących znacząco oddziaływać na środowisko</w:t>
            </w:r>
          </w:p>
        </w:tc>
      </w:tr>
      <w:tr w:rsidR="0058241F" w:rsidRPr="001944AB" w:rsidTr="00FA5DA7">
        <w:trPr>
          <w:trHeight w:val="1342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8241F" w:rsidRPr="001944AB" w:rsidRDefault="0058241F" w:rsidP="00EC4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8241F" w:rsidRDefault="0058241F" w:rsidP="00EC4F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8241F" w:rsidRPr="003468BB" w:rsidRDefault="00A5710A" w:rsidP="00A57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Opinie </w:t>
            </w:r>
            <w:r w:rsidR="009654E6" w:rsidRPr="003468BB">
              <w:rPr>
                <w:sz w:val="20"/>
                <w:szCs w:val="20"/>
              </w:rPr>
              <w:t>RDOŚ I ŚW</w:t>
            </w:r>
            <w:r>
              <w:rPr>
                <w:sz w:val="20"/>
                <w:szCs w:val="20"/>
              </w:rPr>
              <w:t>P</w:t>
            </w:r>
            <w:r w:rsidR="009654E6" w:rsidRPr="003468BB">
              <w:rPr>
                <w:sz w:val="20"/>
                <w:szCs w:val="20"/>
              </w:rPr>
              <w:t xml:space="preserve">IS </w:t>
            </w:r>
            <w:r w:rsidR="00FA5DA7" w:rsidRPr="003468BB">
              <w:rPr>
                <w:sz w:val="20"/>
                <w:szCs w:val="20"/>
              </w:rPr>
              <w:t>o odstąpieni</w:t>
            </w:r>
            <w:r>
              <w:rPr>
                <w:sz w:val="20"/>
                <w:szCs w:val="20"/>
              </w:rPr>
              <w:t>u</w:t>
            </w:r>
            <w:r w:rsidR="00FA5DA7" w:rsidRPr="003468BB">
              <w:rPr>
                <w:sz w:val="20"/>
                <w:szCs w:val="20"/>
              </w:rPr>
              <w:t xml:space="preserve"> od obowiązku przeprowadzenia strategicznej oceny oddziaływania na środowisko (art. 48  ustawy z dnia 3 października 2008 r. o udostępnianiu informacji o środowisku i jego ochronie, udziale społeczeństwa w ochronie środowiska oraz o ocenach oddziaływania na środowisko).</w:t>
            </w:r>
            <w:bookmarkStart w:id="0" w:name="_GoBack"/>
            <w:bookmarkEnd w:id="0"/>
          </w:p>
        </w:tc>
      </w:tr>
      <w:tr w:rsidR="0058241F" w:rsidRPr="001944AB" w:rsidTr="003468BB">
        <w:trPr>
          <w:trHeight w:val="412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8241F" w:rsidRDefault="0058241F" w:rsidP="00EC4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8241F" w:rsidRDefault="0058241F" w:rsidP="00EC4F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8241F" w:rsidRPr="003468BB" w:rsidRDefault="00416DA8" w:rsidP="00416DA8">
            <w:pPr>
              <w:rPr>
                <w:sz w:val="20"/>
                <w:szCs w:val="20"/>
              </w:rPr>
            </w:pPr>
            <w:r w:rsidRPr="003468BB">
              <w:rPr>
                <w:sz w:val="20"/>
                <w:szCs w:val="20"/>
              </w:rPr>
              <w:t>Gminny Program Rewitalizacji Gminy Bliżyn na lata 2016-2022</w:t>
            </w:r>
          </w:p>
        </w:tc>
      </w:tr>
      <w:tr w:rsidR="0058241F" w:rsidRPr="001944AB" w:rsidTr="00EC4F8F">
        <w:trPr>
          <w:trHeight w:val="165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8241F" w:rsidRDefault="0058241F" w:rsidP="00EC4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8241F" w:rsidRDefault="0058241F" w:rsidP="00EC4F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468BB" w:rsidRPr="003468BB" w:rsidRDefault="003468BB" w:rsidP="003468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68BB">
              <w:rPr>
                <w:sz w:val="20"/>
                <w:szCs w:val="20"/>
              </w:rPr>
              <w:t xml:space="preserve">Gminny Program Rewitalizacji ma służyć identyfikacji obszarów zdegradowanych. "GPR..." warunkuje koordynację działań, czyli współpracę Urzędu Gminy oraz przedstawicieli mieszkańców, przedsiębiorców, organizacji pozarządowych na rzecz realizacji działań rewitalizacyjnych. </w:t>
            </w:r>
          </w:p>
          <w:p w:rsidR="0058241F" w:rsidRPr="003468BB" w:rsidRDefault="003468BB" w:rsidP="003468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68BB">
              <w:rPr>
                <w:sz w:val="20"/>
                <w:szCs w:val="20"/>
              </w:rPr>
              <w:t>Efektem implementacji "GPR..." jest, m.in. odwrócenie negatywnych zjawisk i procesów, poprawa stanu infrastruktury społecznej i technicznej, przeciwdziałanie degradacji przestrzeni, zapobieganie zjawisku wykluczenia społecznego, ograniczanie patologii społecznych, wzrost jakości życia społeczności lokalnej, stymulowanie aktywności społeczności lokalnej, rozwój przedsiębiorczości, zrównoważony rozwój społeczno-ekonomiczny w dłuższej perspektywie czasowej</w:t>
            </w:r>
          </w:p>
        </w:tc>
      </w:tr>
      <w:tr w:rsidR="0058241F" w:rsidRPr="001944AB" w:rsidTr="00EC4F8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8241F" w:rsidRDefault="0058241F" w:rsidP="00EC4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8241F" w:rsidRDefault="0058241F" w:rsidP="00EC4F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8241F" w:rsidRPr="003468BB" w:rsidRDefault="00743CA3" w:rsidP="00EC4F8F">
            <w:pPr>
              <w:rPr>
                <w:sz w:val="20"/>
                <w:szCs w:val="20"/>
              </w:rPr>
            </w:pPr>
            <w:r w:rsidRPr="003468BB">
              <w:rPr>
                <w:sz w:val="20"/>
                <w:szCs w:val="20"/>
              </w:rPr>
              <w:t>Część miejscowości Bliżyn – obszar zdegradowany i obszar rewitalizacji wyznaczony Uchwałą Nr XVIII/127/2016 Rady Gminy Bliżyn z dnia 30 listopada 2016 r.</w:t>
            </w:r>
          </w:p>
        </w:tc>
      </w:tr>
      <w:tr w:rsidR="0058241F" w:rsidRPr="001944AB" w:rsidTr="00EC4F8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8241F" w:rsidRPr="001944AB" w:rsidRDefault="0058241F" w:rsidP="00EC4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8241F" w:rsidRPr="001944AB" w:rsidRDefault="0058241F" w:rsidP="00EC4F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8241F" w:rsidRPr="003468BB" w:rsidRDefault="0058241F" w:rsidP="00EC4F8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468BB">
              <w:rPr>
                <w:b/>
                <w:sz w:val="20"/>
                <w:szCs w:val="20"/>
              </w:rPr>
              <w:t>PNO.042.1.8.2016</w:t>
            </w:r>
          </w:p>
        </w:tc>
      </w:tr>
      <w:tr w:rsidR="0058241F" w:rsidRPr="001944AB" w:rsidTr="00EC4F8F">
        <w:trPr>
          <w:trHeight w:val="97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8241F" w:rsidRDefault="0058241F" w:rsidP="00EC4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8241F" w:rsidRPr="001944AB" w:rsidRDefault="0058241F" w:rsidP="00EC4F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8241F" w:rsidRPr="003468BB" w:rsidRDefault="00743CA3" w:rsidP="00EC4F8F">
            <w:pPr>
              <w:pStyle w:val="Tretekstu"/>
              <w:spacing w:after="0"/>
              <w:rPr>
                <w:rFonts w:cs="Times New Roman"/>
                <w:sz w:val="20"/>
                <w:szCs w:val="20"/>
              </w:rPr>
            </w:pPr>
            <w:r w:rsidRPr="003468BB">
              <w:rPr>
                <w:rFonts w:cs="Times New Roman"/>
                <w:sz w:val="20"/>
                <w:szCs w:val="20"/>
              </w:rPr>
              <w:t xml:space="preserve">Gmina Bliżyn przy współpracy firmy </w:t>
            </w:r>
            <w:proofErr w:type="spellStart"/>
            <w:r w:rsidRPr="003468BB">
              <w:rPr>
                <w:rFonts w:cs="Times New Roman"/>
                <w:sz w:val="20"/>
                <w:szCs w:val="20"/>
              </w:rPr>
              <w:t>BaSz</w:t>
            </w:r>
            <w:proofErr w:type="spellEnd"/>
            <w:r w:rsidRPr="003468BB">
              <w:rPr>
                <w:rFonts w:cs="Times New Roman"/>
                <w:sz w:val="20"/>
                <w:szCs w:val="20"/>
              </w:rPr>
              <w:t xml:space="preserve"> Końskie, ul. Polna 27</w:t>
            </w:r>
          </w:p>
        </w:tc>
      </w:tr>
      <w:tr w:rsidR="0058241F" w:rsidRPr="001944AB" w:rsidTr="00EC4F8F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8241F" w:rsidRPr="001944AB" w:rsidRDefault="0058241F" w:rsidP="00EC4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8241F" w:rsidRPr="001944AB" w:rsidRDefault="0058241F" w:rsidP="00EC4F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8241F" w:rsidRPr="003468BB" w:rsidRDefault="00A5710A" w:rsidP="00EC4F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luty</w:t>
            </w:r>
            <w:r w:rsidR="0058241F" w:rsidRPr="003468BB">
              <w:rPr>
                <w:sz w:val="20"/>
                <w:szCs w:val="20"/>
              </w:rPr>
              <w:t xml:space="preserve"> 2017 r.</w:t>
            </w:r>
          </w:p>
        </w:tc>
      </w:tr>
      <w:tr w:rsidR="0058241F" w:rsidRPr="007B66EB" w:rsidTr="00EC4F8F">
        <w:trPr>
          <w:trHeight w:val="71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8241F" w:rsidRPr="001944AB" w:rsidRDefault="0058241F" w:rsidP="00EC4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8241F" w:rsidRPr="001944AB" w:rsidRDefault="0058241F" w:rsidP="00EC4F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8241F" w:rsidRPr="003468BB" w:rsidRDefault="0058241F" w:rsidP="00EC4F8F">
            <w:pPr>
              <w:pStyle w:val="Tretekstu"/>
              <w:rPr>
                <w:rFonts w:cs="Times New Roman"/>
                <w:sz w:val="20"/>
                <w:szCs w:val="20"/>
              </w:rPr>
            </w:pPr>
            <w:r w:rsidRPr="003468BB">
              <w:rPr>
                <w:rFonts w:cs="Times New Roman"/>
                <w:sz w:val="20"/>
                <w:szCs w:val="20"/>
              </w:rPr>
              <w:t>------------</w:t>
            </w:r>
          </w:p>
        </w:tc>
      </w:tr>
      <w:tr w:rsidR="0058241F" w:rsidRPr="001944AB" w:rsidTr="00EC4F8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8241F" w:rsidRPr="001944AB" w:rsidRDefault="0058241F" w:rsidP="00EC4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8241F" w:rsidRPr="001944AB" w:rsidRDefault="0058241F" w:rsidP="00EC4F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8241F" w:rsidRPr="003468BB" w:rsidRDefault="0058241F" w:rsidP="00EC4F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68BB">
              <w:rPr>
                <w:sz w:val="20"/>
                <w:szCs w:val="20"/>
              </w:rPr>
              <w:t>-------------</w:t>
            </w:r>
          </w:p>
        </w:tc>
      </w:tr>
      <w:tr w:rsidR="0058241F" w:rsidRPr="001944AB" w:rsidTr="00EC4F8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8241F" w:rsidRPr="001944AB" w:rsidRDefault="0058241F" w:rsidP="00EC4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8241F" w:rsidRPr="001944AB" w:rsidRDefault="0058241F" w:rsidP="00EC4F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8241F" w:rsidRPr="003468BB" w:rsidRDefault="0058241F" w:rsidP="00EC4F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68BB">
              <w:rPr>
                <w:b/>
                <w:sz w:val="20"/>
                <w:szCs w:val="20"/>
              </w:rPr>
              <w:t>Urząd Gminy Bliżyn</w:t>
            </w:r>
            <w:r w:rsidRPr="003468BB">
              <w:rPr>
                <w:sz w:val="20"/>
                <w:szCs w:val="20"/>
              </w:rPr>
              <w:br/>
              <w:t>pokój nr 14, tel.: (41) 25 41 172 wew. 40</w:t>
            </w:r>
          </w:p>
          <w:p w:rsidR="0058241F" w:rsidRPr="003468BB" w:rsidRDefault="0058241F" w:rsidP="00EC4F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8241F" w:rsidRPr="001944AB" w:rsidTr="00EC4F8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8241F" w:rsidRPr="001944AB" w:rsidRDefault="0058241F" w:rsidP="00EC4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8241F" w:rsidRPr="007B013B" w:rsidRDefault="0058241F" w:rsidP="00EC4F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8241F" w:rsidRPr="003468BB" w:rsidRDefault="00FA5DA7" w:rsidP="00EC4F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68BB">
              <w:rPr>
                <w:sz w:val="20"/>
                <w:szCs w:val="20"/>
              </w:rPr>
              <w:t>http://www.ugblizyn.bip.doc.pl/index.php?wiad=109604</w:t>
            </w:r>
          </w:p>
        </w:tc>
      </w:tr>
      <w:tr w:rsidR="0058241F" w:rsidRPr="001944AB" w:rsidTr="00EC4F8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8241F" w:rsidRPr="001944AB" w:rsidRDefault="0058241F" w:rsidP="00EC4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8241F" w:rsidRPr="007B013B" w:rsidRDefault="0058241F" w:rsidP="00EC4F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</w:t>
            </w: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7B013B">
              <w:rPr>
                <w:rFonts w:ascii="Arial" w:hAnsi="Arial" w:cs="Arial"/>
                <w:b/>
                <w:sz w:val="22"/>
                <w:szCs w:val="22"/>
              </w:rPr>
              <w:t>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8241F" w:rsidRPr="003468BB" w:rsidRDefault="0058241F" w:rsidP="00EC4F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68BB">
              <w:rPr>
                <w:sz w:val="20"/>
                <w:szCs w:val="20"/>
              </w:rPr>
              <w:t>NIE</w:t>
            </w:r>
          </w:p>
        </w:tc>
      </w:tr>
      <w:tr w:rsidR="0058241F" w:rsidRPr="001944AB" w:rsidTr="00EC4F8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8241F" w:rsidRPr="001944AB" w:rsidRDefault="0058241F" w:rsidP="00EC4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8241F" w:rsidRPr="001944AB" w:rsidRDefault="0058241F" w:rsidP="00EC4F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8241F" w:rsidRPr="003468BB" w:rsidRDefault="00A5710A" w:rsidP="00EC4F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7/2017</w:t>
            </w:r>
          </w:p>
        </w:tc>
      </w:tr>
      <w:tr w:rsidR="0058241F" w:rsidRPr="001944AB" w:rsidTr="00EC4F8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8241F" w:rsidRPr="001944AB" w:rsidRDefault="0058241F" w:rsidP="00EC4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8241F" w:rsidRPr="001944AB" w:rsidRDefault="0058241F" w:rsidP="00EC4F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8241F" w:rsidRPr="003468BB" w:rsidRDefault="00A5710A" w:rsidP="00A571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9654E6" w:rsidRPr="003468B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="009654E6" w:rsidRPr="003468BB">
              <w:rPr>
                <w:sz w:val="20"/>
                <w:szCs w:val="20"/>
              </w:rPr>
              <w:t>.</w:t>
            </w:r>
            <w:r w:rsidR="0058241F" w:rsidRPr="003468BB">
              <w:rPr>
                <w:sz w:val="20"/>
                <w:szCs w:val="20"/>
              </w:rPr>
              <w:t>201</w:t>
            </w:r>
            <w:r w:rsidR="00FA5DA7" w:rsidRPr="003468BB">
              <w:rPr>
                <w:sz w:val="20"/>
                <w:szCs w:val="20"/>
              </w:rPr>
              <w:t>7</w:t>
            </w:r>
            <w:r w:rsidR="0058241F" w:rsidRPr="003468BB">
              <w:rPr>
                <w:sz w:val="20"/>
                <w:szCs w:val="20"/>
              </w:rPr>
              <w:t xml:space="preserve"> r.</w:t>
            </w:r>
          </w:p>
        </w:tc>
      </w:tr>
      <w:tr w:rsidR="0058241F" w:rsidRPr="001944AB" w:rsidTr="00EC4F8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8241F" w:rsidRPr="001944AB" w:rsidRDefault="0058241F" w:rsidP="00EC4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8241F" w:rsidRDefault="0058241F" w:rsidP="00EC4F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8241F" w:rsidRPr="003468BB" w:rsidRDefault="0058241F" w:rsidP="00EC4F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68BB">
              <w:rPr>
                <w:sz w:val="20"/>
                <w:szCs w:val="20"/>
              </w:rPr>
              <w:t>---------</w:t>
            </w:r>
          </w:p>
        </w:tc>
      </w:tr>
      <w:tr w:rsidR="0058241F" w:rsidRPr="001944AB" w:rsidTr="003468BB">
        <w:trPr>
          <w:trHeight w:val="42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8241F" w:rsidRPr="001944AB" w:rsidRDefault="0058241F" w:rsidP="00EC4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58241F" w:rsidRPr="001944AB" w:rsidRDefault="0058241F" w:rsidP="00EC4F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241F" w:rsidRDefault="00A5710A" w:rsidP="00EC4F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Opinie o odstąpieniu od przeprowadzenia SOOS</w:t>
            </w:r>
          </w:p>
          <w:p w:rsidR="00A5710A" w:rsidRDefault="00A5710A" w:rsidP="00EC4F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RDOŚ – WPN-II.410.22.2017.MK z dnia 08.02.2017 r.</w:t>
            </w:r>
          </w:p>
          <w:p w:rsidR="00A5710A" w:rsidRPr="003468BB" w:rsidRDefault="00A5710A" w:rsidP="00EC4F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ŚPWIS – NZ.9022.5.18.2017 z dnia 28.02.2017 r.</w:t>
            </w:r>
          </w:p>
        </w:tc>
      </w:tr>
    </w:tbl>
    <w:p w:rsidR="00891997" w:rsidRDefault="00891997" w:rsidP="003468BB"/>
    <w:sectPr w:rsidR="00891997" w:rsidSect="00910636">
      <w:pgSz w:w="11906" w:h="16838"/>
      <w:pgMar w:top="85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41F"/>
    <w:rsid w:val="003468BB"/>
    <w:rsid w:val="00416DA8"/>
    <w:rsid w:val="0058241F"/>
    <w:rsid w:val="00743CA3"/>
    <w:rsid w:val="0084793D"/>
    <w:rsid w:val="00891997"/>
    <w:rsid w:val="009654E6"/>
    <w:rsid w:val="00A5710A"/>
    <w:rsid w:val="00D44598"/>
    <w:rsid w:val="00EB57AE"/>
    <w:rsid w:val="00FA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E1CCE-56B2-49A9-8BB0-1FE079FB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2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58241F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SIP</cp:lastModifiedBy>
  <cp:revision>5</cp:revision>
  <dcterms:created xsi:type="dcterms:W3CDTF">2017-03-03T12:00:00Z</dcterms:created>
  <dcterms:modified xsi:type="dcterms:W3CDTF">2017-03-03T12:07:00Z</dcterms:modified>
</cp:coreProperties>
</file>