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38" w:rsidRDefault="00A603E3" w:rsidP="000B0683">
      <w:pPr>
        <w:keepNext/>
        <w:spacing w:before="280" w:after="280" w:afterAutospacing="1" w:line="360" w:lineRule="auto"/>
        <w:ind w:left="6237"/>
        <w:jc w:val="left"/>
      </w:pPr>
      <w:r>
        <w:t>Załącznik do Zarządzenia Nr 050.11.2012</w:t>
      </w:r>
      <w:r>
        <w:br/>
        <w:t>Wójta Gminy Bliżyn</w:t>
      </w:r>
      <w:r>
        <w:br/>
      </w:r>
      <w:r>
        <w:t>z dnia 14 marca 2012 r.</w:t>
      </w:r>
    </w:p>
    <w:p w:rsidR="00B44238" w:rsidRDefault="00A603E3">
      <w:pPr>
        <w:keepNext/>
        <w:spacing w:after="480"/>
        <w:jc w:val="center"/>
      </w:pPr>
      <w:r>
        <w:rPr>
          <w:b/>
        </w:rPr>
        <w:t xml:space="preserve">POLITYKA SZKOLENIOWA URZĘDU GMINY </w:t>
      </w:r>
      <w:r>
        <w:rPr>
          <w:b/>
        </w:rPr>
        <w:t>BLIŻYN</w:t>
      </w:r>
      <w:r>
        <w:t> </w:t>
      </w:r>
    </w:p>
    <w:p w:rsidR="00B44238" w:rsidRDefault="00A603E3">
      <w:pPr>
        <w:keepLines/>
        <w:spacing w:before="120" w:after="120"/>
        <w:ind w:firstLine="340"/>
      </w:pPr>
      <w:r>
        <w:rPr>
          <w:b/>
        </w:rPr>
        <w:t>§ 1. </w:t>
      </w:r>
      <w:r>
        <w:t>Cele Polityki Szkoleniowej.</w:t>
      </w:r>
      <w:r>
        <w:t> </w:t>
      </w:r>
    </w:p>
    <w:p w:rsidR="00B44238" w:rsidRDefault="00A603E3">
      <w:pPr>
        <w:spacing w:before="120" w:after="120"/>
        <w:ind w:left="283" w:firstLine="227"/>
      </w:pPr>
      <w:r>
        <w:t xml:space="preserve">Celem Polityki Szkoleniowej prowadzonej przez Urząd Gminy Bliżyn jest doskonalenie zawodowe wszystkich pracowników poprzez stałe podnoszenie kwalifikacji oraz wiedzy i kompetencji kadry. Umożliwienie rozwoju </w:t>
      </w:r>
      <w:r>
        <w:t>zawodowego pracowników Urzędu pozwala na efektywniejsze wykorzystywanie zasobów ludzkich, wpływając na jakość świadczonej pracy oraz zwiększenie efektywności i sprawności realizowanych przez pracowników zadań. Realizowana przez Urząd polityka ma za zadanie</w:t>
      </w:r>
      <w:r>
        <w:t xml:space="preserve"> optymalne wykorzystanie środków publicznych przeznaczonych na wspieranie doskonalenia zawodowego pracowników Urzędu.</w:t>
      </w:r>
      <w:r>
        <w:t> </w:t>
      </w:r>
    </w:p>
    <w:p w:rsidR="00B44238" w:rsidRDefault="00A603E3">
      <w:pPr>
        <w:spacing w:before="120" w:after="120"/>
        <w:ind w:left="283" w:firstLine="227"/>
      </w:pPr>
      <w:r>
        <w:t>Doskonalenie umiejętności i poszerzenie wiedzy przez pracowników jest powiązane z ciągłym doskonaleniem oraz rozwojem Urzędu jako organiz</w:t>
      </w:r>
      <w:r>
        <w:t>acji.</w:t>
      </w:r>
      <w:r>
        <w:t> </w:t>
      </w:r>
    </w:p>
    <w:p w:rsidR="00B44238" w:rsidRDefault="00A603E3">
      <w:pPr>
        <w:spacing w:before="120" w:after="120"/>
        <w:ind w:left="283" w:firstLine="227"/>
      </w:pPr>
      <w:r>
        <w:t>Polityka szkoleniowa obejmuje wszystkich pracowników. Mają oni jednakowy dostęp do szkoleń i możliwość podwyższania swoich kwalifikacji i kompetencji.</w:t>
      </w:r>
      <w:r>
        <w:t> </w:t>
      </w:r>
    </w:p>
    <w:p w:rsidR="00B44238" w:rsidRDefault="00A603E3">
      <w:pPr>
        <w:keepLines/>
        <w:spacing w:before="120" w:after="120"/>
        <w:ind w:firstLine="340"/>
      </w:pPr>
      <w:r>
        <w:rPr>
          <w:b/>
        </w:rPr>
        <w:t>§ 2. </w:t>
      </w:r>
      <w:r>
        <w:t>Identyfikacja potrzeb szkoleniowych.</w:t>
      </w:r>
      <w:r>
        <w:t> </w:t>
      </w:r>
    </w:p>
    <w:p w:rsidR="00B44238" w:rsidRDefault="00A603E3">
      <w:pPr>
        <w:keepLines/>
        <w:spacing w:before="120" w:after="120"/>
        <w:ind w:firstLine="340"/>
      </w:pPr>
      <w:r>
        <w:t>1. </w:t>
      </w:r>
      <w:r>
        <w:t xml:space="preserve">Profesjonalizm na swoim stanowisku pracownicy </w:t>
      </w:r>
      <w:r>
        <w:t>uzyskują dzięki złożonemu i długotrwałemu procesowi jakim jest rozwój. Są to działania przygotowujące pracownika - w okresie zatrudnienia - do wykonywania pracy i zajmowania stanowisk o większej odpowiedzialności.</w:t>
      </w:r>
      <w:r>
        <w:t> </w:t>
      </w:r>
    </w:p>
    <w:p w:rsidR="00B44238" w:rsidRDefault="00A603E3">
      <w:pPr>
        <w:keepLines/>
        <w:spacing w:before="120" w:after="120"/>
        <w:ind w:firstLine="340"/>
      </w:pPr>
      <w:r>
        <w:t>2. </w:t>
      </w:r>
      <w:r>
        <w:t>Złożony, długi proces rozwoju pracowni</w:t>
      </w:r>
      <w:r>
        <w:t>ków jest pochodną potrzeb Urzędu - jego misji, celów, relacji między sytuacją na rynku pracy a potrzebami kadrowymi Urzędu.</w:t>
      </w:r>
      <w:r>
        <w:t> </w:t>
      </w:r>
    </w:p>
    <w:p w:rsidR="00B44238" w:rsidRDefault="00A603E3">
      <w:pPr>
        <w:keepLines/>
        <w:spacing w:before="120" w:after="120"/>
        <w:ind w:firstLine="340"/>
      </w:pPr>
      <w:r>
        <w:t>3. </w:t>
      </w:r>
      <w:r>
        <w:t>Bardzo ważną rolę w osiąganiu założonych celów szkoleniowych odgrywa właściwa identyfikacja potrzeb szkoleniowych - bieżących i </w:t>
      </w:r>
      <w:r>
        <w:t>przyszłych.</w:t>
      </w:r>
      <w:r>
        <w:t> </w:t>
      </w:r>
    </w:p>
    <w:p w:rsidR="00B44238" w:rsidRDefault="00A603E3">
      <w:pPr>
        <w:keepLines/>
        <w:spacing w:before="120" w:after="120"/>
        <w:ind w:firstLine="340"/>
      </w:pPr>
      <w:r>
        <w:t>4. </w:t>
      </w:r>
      <w:r>
        <w:t>W identyfikacji potrzeb szkoleniowych biorą udział wszyscy pracownicy przy udziale Kierownictwa Urzędu.</w:t>
      </w:r>
      <w:r>
        <w:t> </w:t>
      </w:r>
    </w:p>
    <w:p w:rsidR="00B44238" w:rsidRDefault="00A603E3">
      <w:pPr>
        <w:keepLines/>
        <w:spacing w:before="120" w:after="120"/>
        <w:ind w:firstLine="340"/>
      </w:pPr>
      <w:r>
        <w:t>5. </w:t>
      </w:r>
      <w:r>
        <w:t>Analiza potrzeb szkoleniowych musi uwzględniać:</w:t>
      </w:r>
      <w:r>
        <w:t> </w:t>
      </w:r>
    </w:p>
    <w:p w:rsidR="00B44238" w:rsidRDefault="00A603E3">
      <w:pPr>
        <w:spacing w:before="120" w:after="120"/>
        <w:ind w:left="340" w:hanging="227"/>
      </w:pPr>
      <w:r>
        <w:t>1) </w:t>
      </w:r>
      <w:r>
        <w:t>potrzeby związane z realizowanymi zadaniami na stanowisku - m.in. zmiana przepis</w:t>
      </w:r>
      <w:r>
        <w:t>ów prawnych,</w:t>
      </w:r>
      <w:r>
        <w:t> </w:t>
      </w:r>
    </w:p>
    <w:p w:rsidR="00B44238" w:rsidRDefault="00A603E3">
      <w:pPr>
        <w:spacing w:before="120" w:after="120"/>
        <w:ind w:left="340" w:hanging="227"/>
      </w:pPr>
      <w:r>
        <w:t>2) </w:t>
      </w:r>
      <w:r>
        <w:t>konieczność przygotowania pracownika do przyjęcia nowych obowiązków, m.in. awans na wyższe stanowisko, zastępstwa,</w:t>
      </w:r>
      <w:r>
        <w:t> </w:t>
      </w:r>
    </w:p>
    <w:p w:rsidR="00B44238" w:rsidRDefault="00A603E3">
      <w:pPr>
        <w:spacing w:before="120" w:after="120"/>
        <w:ind w:left="340" w:hanging="227"/>
      </w:pPr>
      <w:r>
        <w:t>3) </w:t>
      </w:r>
      <w:r>
        <w:t>priorytety szkoleniowe Urzędu,</w:t>
      </w:r>
      <w:r>
        <w:t> </w:t>
      </w:r>
    </w:p>
    <w:p w:rsidR="00B44238" w:rsidRDefault="00A603E3">
      <w:pPr>
        <w:spacing w:before="120" w:after="120"/>
        <w:ind w:left="340" w:hanging="227"/>
      </w:pPr>
      <w:r>
        <w:t>4) </w:t>
      </w:r>
      <w:r>
        <w:t xml:space="preserve">rozwój indywidualny pracownika </w:t>
      </w:r>
      <w:r w:rsidR="000B0683">
        <w:t>tzw.</w:t>
      </w:r>
      <w:r>
        <w:t xml:space="preserve"> "indywidualna ścieżka rozwoju".</w:t>
      </w:r>
      <w:r>
        <w:t> </w:t>
      </w:r>
    </w:p>
    <w:p w:rsidR="00B44238" w:rsidRDefault="00A603E3">
      <w:pPr>
        <w:keepLines/>
        <w:spacing w:before="120" w:after="120"/>
        <w:ind w:firstLine="340"/>
      </w:pPr>
      <w:r>
        <w:t>6. </w:t>
      </w:r>
      <w:r>
        <w:t>Uprawnieni pra</w:t>
      </w:r>
      <w:r>
        <w:t>cownicy zgłaszają zidentyfikowane potrzeby szkoleniowe wg załączonego wzoru (załącznik Nr 1) w terminie do 15 października każdego roku i przekazują inspektorowi ds. organizacyjno-kadrowych.</w:t>
      </w:r>
      <w:r>
        <w:t> </w:t>
      </w:r>
    </w:p>
    <w:p w:rsidR="00B44238" w:rsidRDefault="00A603E3">
      <w:pPr>
        <w:keepLines/>
        <w:spacing w:before="120" w:after="120"/>
        <w:ind w:firstLine="340"/>
      </w:pPr>
      <w:r>
        <w:t>7. </w:t>
      </w:r>
      <w:r>
        <w:t xml:space="preserve">Weryfikacja potrzeb szkoleniowych na dany rok przeprowadzana </w:t>
      </w:r>
      <w:r>
        <w:t>jest przez Sekretarza uwzględniająca:</w:t>
      </w:r>
      <w:r>
        <w:t> </w:t>
      </w:r>
    </w:p>
    <w:p w:rsidR="00B44238" w:rsidRDefault="00A603E3">
      <w:pPr>
        <w:spacing w:before="120" w:after="120"/>
        <w:ind w:left="340" w:hanging="227"/>
      </w:pPr>
      <w:r>
        <w:t>1) </w:t>
      </w:r>
      <w:r>
        <w:t>potrzeby Urzędu,</w:t>
      </w:r>
      <w:r>
        <w:t> </w:t>
      </w:r>
    </w:p>
    <w:p w:rsidR="00B44238" w:rsidRDefault="00A603E3">
      <w:pPr>
        <w:spacing w:before="120" w:after="120"/>
        <w:ind w:left="340" w:hanging="227"/>
      </w:pPr>
      <w:r>
        <w:t>2) </w:t>
      </w:r>
      <w:r>
        <w:t>potrzeby wynikające z realizacji zadań na merytorycznych stanowiskach,</w:t>
      </w:r>
      <w:r>
        <w:t> </w:t>
      </w:r>
    </w:p>
    <w:p w:rsidR="00B44238" w:rsidRDefault="00A603E3">
      <w:pPr>
        <w:spacing w:before="120" w:after="120"/>
        <w:ind w:left="340" w:hanging="227"/>
      </w:pPr>
      <w:r>
        <w:t>3) </w:t>
      </w:r>
      <w:r>
        <w:t xml:space="preserve">możliwości finansowe </w:t>
      </w:r>
      <w:r w:rsidR="000B0683">
        <w:t>Urzędu</w:t>
      </w:r>
      <w:r>
        <w:t>.</w:t>
      </w:r>
      <w:r>
        <w:t> </w:t>
      </w:r>
    </w:p>
    <w:p w:rsidR="00B44238" w:rsidRDefault="00A603E3">
      <w:pPr>
        <w:spacing w:before="120" w:after="120"/>
        <w:ind w:left="283" w:firstLine="227"/>
      </w:pPr>
      <w:r>
        <w:t>Wyniki weryfikacji wraz z propozycjami szkoleń Sekretarz przedkłada Wójtowi do akceptacj</w:t>
      </w:r>
      <w:r>
        <w:t>i.</w:t>
      </w:r>
      <w:r>
        <w:t> </w:t>
      </w:r>
    </w:p>
    <w:p w:rsidR="00B44238" w:rsidRDefault="00A603E3">
      <w:pPr>
        <w:keepLines/>
        <w:spacing w:before="120" w:after="120"/>
        <w:ind w:firstLine="340"/>
      </w:pPr>
      <w:r>
        <w:rPr>
          <w:b/>
        </w:rPr>
        <w:t>§ 3. </w:t>
      </w:r>
      <w:r>
        <w:t>Planowanie szkoleń.</w:t>
      </w:r>
      <w:r>
        <w:t> </w:t>
      </w:r>
    </w:p>
    <w:p w:rsidR="00B44238" w:rsidRDefault="00A603E3">
      <w:pPr>
        <w:spacing w:before="120" w:after="120"/>
        <w:ind w:left="283" w:firstLine="227"/>
      </w:pPr>
      <w:r>
        <w:lastRenderedPageBreak/>
        <w:t>Na każdy rok kalendarzowy opracowywany jest "Roczny plan szkoleń" wg wzoru stanowiącego załącznik Nr 2 do Polityki Szkoleniowej.</w:t>
      </w:r>
      <w:r>
        <w:t> </w:t>
      </w:r>
    </w:p>
    <w:p w:rsidR="00B44238" w:rsidRDefault="00A603E3">
      <w:pPr>
        <w:spacing w:before="120" w:after="120"/>
        <w:ind w:left="283" w:firstLine="227"/>
      </w:pPr>
      <w:r>
        <w:t>Projekt sporządza Inspektor ds. organizacyjno-kadrowych w terminie do 15 października na podstaw</w:t>
      </w:r>
      <w:r>
        <w:t>ie zgłoszeń pracowników oraz wniosków Sekretarza i Skarbnika i przedkłada Wójtowi do zatwierdzenia za pośrednictwem Sekretarza Gminy, po czym określone potrzeby finansowe są wprowadzane do projektu budżetu na dany rok.</w:t>
      </w:r>
      <w:r>
        <w:t> </w:t>
      </w:r>
    </w:p>
    <w:p w:rsidR="00B44238" w:rsidRDefault="00A603E3">
      <w:pPr>
        <w:keepLines/>
        <w:spacing w:before="120" w:after="120"/>
        <w:ind w:firstLine="340"/>
      </w:pPr>
      <w:r>
        <w:rPr>
          <w:b/>
        </w:rPr>
        <w:t>§ 4. </w:t>
      </w:r>
      <w:r>
        <w:t>Realizacja szkoleń.</w:t>
      </w:r>
      <w:r>
        <w:t> </w:t>
      </w:r>
    </w:p>
    <w:p w:rsidR="00B44238" w:rsidRDefault="00A603E3">
      <w:pPr>
        <w:keepLines/>
        <w:spacing w:before="120" w:after="120"/>
        <w:ind w:firstLine="340"/>
      </w:pPr>
      <w:r>
        <w:t>1. </w:t>
      </w:r>
      <w:r>
        <w:t>Realiza</w:t>
      </w:r>
      <w:r>
        <w:t>cja szkoleń odbywa się zgodnie z przyjętym planem bądź uzasadnionym skierowaniem na szkolenie poza planem.</w:t>
      </w:r>
      <w:r>
        <w:t> </w:t>
      </w:r>
    </w:p>
    <w:p w:rsidR="00B44238" w:rsidRDefault="00A603E3">
      <w:pPr>
        <w:keepLines/>
        <w:spacing w:before="120" w:after="120"/>
        <w:ind w:firstLine="340"/>
      </w:pPr>
      <w:r>
        <w:t>2. </w:t>
      </w:r>
      <w:r>
        <w:t>Formy szkolenia obejmują:</w:t>
      </w:r>
      <w:r>
        <w:t> </w:t>
      </w:r>
    </w:p>
    <w:p w:rsidR="00B44238" w:rsidRDefault="00A603E3">
      <w:pPr>
        <w:spacing w:before="120" w:after="120"/>
        <w:ind w:left="340" w:hanging="227"/>
      </w:pPr>
      <w:r>
        <w:t>1) </w:t>
      </w:r>
      <w:r>
        <w:t>szkolenia zewnętrzne w formach pozaszkolnych,</w:t>
      </w:r>
      <w:r>
        <w:t> </w:t>
      </w:r>
    </w:p>
    <w:p w:rsidR="00B44238" w:rsidRDefault="00A603E3">
      <w:pPr>
        <w:spacing w:before="120" w:after="120"/>
        <w:ind w:left="340" w:hanging="227"/>
      </w:pPr>
      <w:r>
        <w:t>2) </w:t>
      </w:r>
      <w:r>
        <w:t xml:space="preserve">szkolenia zewnętrzne w formach szkolnych, tj. studia wyższe, </w:t>
      </w:r>
      <w:r>
        <w:t>studia podyplomowe,</w:t>
      </w:r>
      <w:r>
        <w:t> </w:t>
      </w:r>
    </w:p>
    <w:p w:rsidR="00B44238" w:rsidRDefault="00A603E3">
      <w:pPr>
        <w:spacing w:before="120" w:after="120"/>
        <w:ind w:left="340" w:hanging="227"/>
      </w:pPr>
      <w:r>
        <w:t>3) </w:t>
      </w:r>
      <w:r>
        <w:t>szkolenia wewnętrzne:</w:t>
      </w:r>
      <w:r>
        <w:t> </w:t>
      </w:r>
    </w:p>
    <w:p w:rsidR="00B44238" w:rsidRDefault="00A603E3">
      <w:pPr>
        <w:keepLines/>
        <w:spacing w:before="120" w:after="120"/>
        <w:ind w:left="567" w:hanging="227"/>
      </w:pPr>
      <w:r>
        <w:t>a) </w:t>
      </w:r>
      <w:r>
        <w:t>organizowane dla wszystkich pracowników,</w:t>
      </w:r>
      <w:r>
        <w:t> </w:t>
      </w:r>
    </w:p>
    <w:p w:rsidR="00B44238" w:rsidRDefault="00A603E3">
      <w:pPr>
        <w:keepLines/>
        <w:spacing w:before="120" w:after="120"/>
        <w:ind w:left="567" w:hanging="227"/>
      </w:pPr>
      <w:r>
        <w:t>b) </w:t>
      </w:r>
      <w:proofErr w:type="spellStart"/>
      <w:r>
        <w:t>wewnątrzreferatowe</w:t>
      </w:r>
      <w:proofErr w:type="spellEnd"/>
      <w:r>
        <w:t>,</w:t>
      </w:r>
      <w:r>
        <w:t> </w:t>
      </w:r>
    </w:p>
    <w:p w:rsidR="00B44238" w:rsidRDefault="00A603E3">
      <w:pPr>
        <w:keepLines/>
        <w:spacing w:before="120" w:after="120"/>
        <w:ind w:left="567" w:hanging="227"/>
      </w:pPr>
      <w:r>
        <w:t>c) </w:t>
      </w:r>
      <w:r>
        <w:t>na stanowisku, tj. samokształcenie,</w:t>
      </w:r>
      <w:r>
        <w:t> </w:t>
      </w:r>
    </w:p>
    <w:p w:rsidR="00B44238" w:rsidRDefault="00A603E3">
      <w:pPr>
        <w:keepLines/>
        <w:spacing w:before="120" w:after="120"/>
        <w:ind w:left="567" w:hanging="227"/>
      </w:pPr>
      <w:r>
        <w:t>d) </w:t>
      </w:r>
      <w:r>
        <w:t>służbę przygotowawczą wg odrębnie ustalonych zasad.</w:t>
      </w:r>
      <w:r>
        <w:t> </w:t>
      </w:r>
    </w:p>
    <w:p w:rsidR="00B44238" w:rsidRDefault="00A603E3">
      <w:pPr>
        <w:keepLines/>
        <w:spacing w:before="120" w:after="120"/>
        <w:ind w:firstLine="340"/>
      </w:pPr>
      <w:r>
        <w:rPr>
          <w:b/>
        </w:rPr>
        <w:t>§ 5. </w:t>
      </w:r>
      <w:r>
        <w:t>Zasady udziału w szkoleniach.</w:t>
      </w:r>
      <w:r>
        <w:t> </w:t>
      </w:r>
    </w:p>
    <w:p w:rsidR="00B44238" w:rsidRDefault="00A603E3">
      <w:pPr>
        <w:keepLines/>
        <w:spacing w:before="120" w:after="120"/>
        <w:ind w:firstLine="340"/>
      </w:pPr>
      <w:r>
        <w:t>1. </w:t>
      </w:r>
      <w:r>
        <w:t>Szkolenia zewnętrzne w formach pozaszkolnych:</w:t>
      </w:r>
      <w:r>
        <w:t> </w:t>
      </w:r>
    </w:p>
    <w:p w:rsidR="00B44238" w:rsidRDefault="00A603E3">
      <w:pPr>
        <w:spacing w:before="120" w:after="120"/>
        <w:ind w:left="340" w:hanging="227"/>
      </w:pPr>
      <w:r>
        <w:t>1) </w:t>
      </w:r>
      <w:r>
        <w:t>prawo udziału mają wszyscy pracownicy,</w:t>
      </w:r>
      <w:r>
        <w:t> </w:t>
      </w:r>
    </w:p>
    <w:p w:rsidR="00B44238" w:rsidRDefault="00A603E3">
      <w:pPr>
        <w:spacing w:before="120" w:after="120"/>
        <w:ind w:left="340" w:hanging="227"/>
      </w:pPr>
      <w:r>
        <w:t>2) </w:t>
      </w:r>
      <w:r>
        <w:t>obejmują szkolenia wyjazdowe prowadzone przez firmy szkoleniowe.</w:t>
      </w:r>
      <w:r>
        <w:t> </w:t>
      </w:r>
    </w:p>
    <w:p w:rsidR="00B44238" w:rsidRDefault="00A603E3">
      <w:pPr>
        <w:keepLines/>
        <w:spacing w:before="120" w:after="120"/>
        <w:ind w:firstLine="340"/>
      </w:pPr>
      <w:r>
        <w:t>2. </w:t>
      </w:r>
      <w:r>
        <w:t>Decyzję w sprawie konkretnego szkolenia każdorazowo podejmuje Sekretarz po uwzględnieniu nastę</w:t>
      </w:r>
      <w:r>
        <w:t>pującej procedury:</w:t>
      </w:r>
      <w:r>
        <w:t> </w:t>
      </w:r>
    </w:p>
    <w:p w:rsidR="00B44238" w:rsidRDefault="00A603E3">
      <w:pPr>
        <w:spacing w:before="120" w:after="120"/>
        <w:ind w:left="340" w:hanging="227"/>
      </w:pPr>
      <w:r>
        <w:t>1) </w:t>
      </w:r>
      <w:r>
        <w:t>po wpłynięciu oferty do Urzędu Sekretarz kieruje do pracownika w celu zapoznania się i wyrażenia opinii co do potrzeby udziału w szkoleniu,</w:t>
      </w:r>
      <w:r>
        <w:t> </w:t>
      </w:r>
    </w:p>
    <w:p w:rsidR="00B44238" w:rsidRDefault="00A603E3">
      <w:pPr>
        <w:spacing w:before="120" w:after="120"/>
        <w:ind w:left="340" w:hanging="227"/>
      </w:pPr>
      <w:r>
        <w:t>2) </w:t>
      </w:r>
      <w:r>
        <w:t>pracownik po analizie oferty - kieruje wniosek do Sekretarza w celu akceptacji; po zaakce</w:t>
      </w:r>
      <w:r>
        <w:t xml:space="preserve">ptowaniu wniosek przekazywany jest do inspektora </w:t>
      </w:r>
      <w:r w:rsidR="000B0683">
        <w:t>ds.</w:t>
      </w:r>
      <w:r>
        <w:t xml:space="preserve"> kancelaryjno-sekretarskich,</w:t>
      </w:r>
      <w:r>
        <w:t> </w:t>
      </w:r>
    </w:p>
    <w:p w:rsidR="00B44238" w:rsidRDefault="00A603E3">
      <w:pPr>
        <w:spacing w:before="120" w:after="120"/>
        <w:ind w:left="340" w:hanging="227"/>
      </w:pPr>
      <w:r>
        <w:t>3) </w:t>
      </w:r>
      <w:r>
        <w:t>inspektor zgłasza udział pracownika do organizatora szkolenia i przekazuje dyspozycję przekazania środków finansowych do księgowości.</w:t>
      </w:r>
      <w:r>
        <w:t> </w:t>
      </w:r>
    </w:p>
    <w:p w:rsidR="00B44238" w:rsidRDefault="00A603E3">
      <w:pPr>
        <w:keepLines/>
        <w:spacing w:before="120" w:after="120"/>
        <w:ind w:firstLine="340"/>
      </w:pPr>
      <w:r>
        <w:t>3. </w:t>
      </w:r>
      <w:r>
        <w:t>Szkolenia zewnętrzne w formach szk</w:t>
      </w:r>
      <w:r>
        <w:t>olnych: Wójt Gminy, na wniosek pracownika złożony za pośrednictwem Sekretarza wyraża zgodę na skierowanie pracownika na studia wyższe lub podyplomowe jeżeli kierunek studiów jest niezbędny dla realizacji zadań gminy lub wynika z potrzeb Urzędu - z pracowni</w:t>
      </w:r>
      <w:r>
        <w:t xml:space="preserve">kiem skierowanym zawiera się umowę wg zasad określonych w rozdziale III Kodeksu pracy </w:t>
      </w:r>
      <w:proofErr w:type="spellStart"/>
      <w:r>
        <w:t>art</w:t>
      </w:r>
      <w:proofErr w:type="spellEnd"/>
      <w:r>
        <w:t xml:space="preserve"> 103</w:t>
      </w:r>
      <w:r>
        <w:rPr>
          <w:vertAlign w:val="superscript"/>
        </w:rPr>
        <w:t>1</w:t>
      </w:r>
      <w:r>
        <w:t>- 103</w:t>
      </w:r>
      <w:r>
        <w:rPr>
          <w:vertAlign w:val="superscript"/>
        </w:rPr>
        <w:t>6</w:t>
      </w:r>
      <w:r>
        <w:t>.</w:t>
      </w:r>
      <w:r>
        <w:t> </w:t>
      </w:r>
    </w:p>
    <w:p w:rsidR="00B44238" w:rsidRDefault="00A603E3">
      <w:pPr>
        <w:keepLines/>
        <w:spacing w:before="120" w:after="120"/>
        <w:ind w:firstLine="340"/>
      </w:pPr>
      <w:r>
        <w:t>4. 1) </w:t>
      </w:r>
      <w:r>
        <w:t xml:space="preserve">Szkolenia wewnętrzne realizowane są wewnątrz Urzędu zgodnie z przyjętym planem poprzez zapewnienie prowadzącego i uczestników, a także odpowiednio </w:t>
      </w:r>
      <w:r>
        <w:t>wyposażoną salę.</w:t>
      </w:r>
      <w:r>
        <w:t> </w:t>
      </w:r>
    </w:p>
    <w:p w:rsidR="00B44238" w:rsidRDefault="00A603E3">
      <w:pPr>
        <w:spacing w:before="120" w:after="120"/>
        <w:ind w:left="340" w:hanging="227"/>
      </w:pPr>
      <w:r>
        <w:t>2) </w:t>
      </w:r>
      <w:r>
        <w:t xml:space="preserve">Szkolenia </w:t>
      </w:r>
      <w:proofErr w:type="spellStart"/>
      <w:r>
        <w:t>wewnątrzreferatowe</w:t>
      </w:r>
      <w:proofErr w:type="spellEnd"/>
      <w:r>
        <w:t xml:space="preserve"> prowadzone są w referacie zgodnie z ustaleniami kierownika w formie seminarium.</w:t>
      </w:r>
      <w:r>
        <w:t> </w:t>
      </w:r>
    </w:p>
    <w:p w:rsidR="00B44238" w:rsidRDefault="00A603E3">
      <w:pPr>
        <w:spacing w:before="120" w:after="120"/>
        <w:ind w:left="340" w:hanging="227"/>
      </w:pPr>
      <w:r>
        <w:t>3) </w:t>
      </w:r>
      <w:r>
        <w:t xml:space="preserve">Szkolenie na stanowisku pracy </w:t>
      </w:r>
      <w:r w:rsidR="000B0683">
        <w:t>prowadzone</w:t>
      </w:r>
      <w:r>
        <w:t xml:space="preserve"> jest w formie samokształcenia poprzez konsultacje z przełożonym, analizę przepisó</w:t>
      </w:r>
      <w:r>
        <w:t>w prawnych, analizę literatury fachowej związanej z realizacją zadań na stanowisku.</w:t>
      </w:r>
      <w:r>
        <w:t> </w:t>
      </w:r>
    </w:p>
    <w:p w:rsidR="00B44238" w:rsidRDefault="00A603E3">
      <w:pPr>
        <w:spacing w:before="120" w:after="120"/>
        <w:ind w:left="340" w:hanging="227"/>
      </w:pPr>
      <w:r>
        <w:t>4) </w:t>
      </w:r>
      <w:r>
        <w:t>Służba przygotowawcza odbywana jest wg zasad określonych w regulaminie służby przygotowawczej.</w:t>
      </w:r>
      <w:r>
        <w:t> </w:t>
      </w:r>
    </w:p>
    <w:p w:rsidR="00B44238" w:rsidRDefault="00A603E3">
      <w:pPr>
        <w:keepLines/>
        <w:spacing w:before="120" w:after="120"/>
        <w:ind w:firstLine="340"/>
      </w:pPr>
      <w:r>
        <w:rPr>
          <w:b/>
        </w:rPr>
        <w:t>§ 6. </w:t>
      </w:r>
      <w:r>
        <w:t>Finansowanie szkoleń.</w:t>
      </w:r>
      <w:r>
        <w:t> </w:t>
      </w:r>
    </w:p>
    <w:p w:rsidR="00B44238" w:rsidRDefault="00A603E3">
      <w:pPr>
        <w:keepLines/>
        <w:spacing w:before="120" w:after="120"/>
        <w:ind w:firstLine="340"/>
      </w:pPr>
      <w:r>
        <w:t>1. </w:t>
      </w:r>
      <w:r>
        <w:t xml:space="preserve">Środki finansowe na realizację Polityki </w:t>
      </w:r>
      <w:r>
        <w:t>szkoleniowej Urzędu Gminy Bliżyn są ustalane corocznie w wysokości zgodnej z ustalonym "Rocznym planem szkoleń".</w:t>
      </w:r>
      <w:r>
        <w:t> </w:t>
      </w:r>
    </w:p>
    <w:p w:rsidR="00B44238" w:rsidRDefault="00A603E3">
      <w:pPr>
        <w:keepLines/>
        <w:spacing w:before="120" w:after="120"/>
        <w:ind w:firstLine="340"/>
      </w:pPr>
      <w:r>
        <w:lastRenderedPageBreak/>
        <w:t>2. </w:t>
      </w:r>
      <w:r>
        <w:t>W budżecie poza szkoleniami planowymi należy uwzględnić 20% rezerwy przeznaczonej na szkolenia nieujęte w planie, których konieczność przep</w:t>
      </w:r>
      <w:r>
        <w:t>rowadzenia może pojawić się w ciągu roku budżetowego.</w:t>
      </w:r>
      <w:r>
        <w:t> </w:t>
      </w:r>
    </w:p>
    <w:p w:rsidR="00B44238" w:rsidRDefault="00A603E3">
      <w:pPr>
        <w:keepLines/>
        <w:spacing w:before="120" w:after="120"/>
        <w:ind w:firstLine="340"/>
      </w:pPr>
      <w:r>
        <w:rPr>
          <w:b/>
        </w:rPr>
        <w:t>§ 7. </w:t>
      </w:r>
      <w:r>
        <w:t>Ocena efektywności szkoleń. Urząd prowadzi ocenę przebiegu i efektywności szkoleń w celu potwierdzenia nabytych przez pracownika umiejętności i wiedzy:</w:t>
      </w:r>
      <w:r>
        <w:t> </w:t>
      </w:r>
    </w:p>
    <w:p w:rsidR="00B44238" w:rsidRDefault="00A603E3">
      <w:pPr>
        <w:spacing w:before="120" w:after="120"/>
        <w:ind w:left="340" w:hanging="227"/>
      </w:pPr>
      <w:r>
        <w:t>1) </w:t>
      </w:r>
      <w:r>
        <w:t xml:space="preserve">pracownik korzystający ze szkolenia </w:t>
      </w:r>
      <w:r>
        <w:t>zewnętrznego zobowiązany jest, po powrocie, wypełnić Arkusz Indywidualnej Oceny Szkolenia (Załącznik Nr 3) dotyczącą oceny szkolenia oraz przekazać zdobytą wiedzę swojemu przełożonemu i pracownikom, których dana problematyka dotyczy - w terminie 3 dni od s</w:t>
      </w:r>
      <w:r>
        <w:t>zkolenia,</w:t>
      </w:r>
      <w:r>
        <w:t> </w:t>
      </w:r>
    </w:p>
    <w:p w:rsidR="00B44238" w:rsidRDefault="00A603E3">
      <w:pPr>
        <w:spacing w:before="120" w:after="120"/>
        <w:ind w:left="340" w:hanging="227"/>
      </w:pPr>
      <w:r>
        <w:t>2) </w:t>
      </w:r>
      <w:r>
        <w:t>inspektor dokonuje analizy ankiet i </w:t>
      </w:r>
      <w:proofErr w:type="spellStart"/>
      <w:r>
        <w:t>opracowywuje</w:t>
      </w:r>
      <w:proofErr w:type="spellEnd"/>
      <w:r>
        <w:t xml:space="preserve"> informację o przebytych szkoleniach ze szczególnym uwzględnieniem negatywnych i pozytywnych ocen dotyczących organizatora i osoby wykładowcy w formie rejestru szkoleń - w formie stanowiącej Zał</w:t>
      </w:r>
      <w:r>
        <w:t>ącznik Nr 4.</w:t>
      </w:r>
      <w:r>
        <w:t> </w:t>
      </w:r>
    </w:p>
    <w:p w:rsidR="00B44238" w:rsidRDefault="00A603E3">
      <w:pPr>
        <w:keepLines/>
        <w:spacing w:before="120" w:after="120"/>
        <w:ind w:firstLine="340"/>
      </w:pPr>
      <w:r>
        <w:rPr>
          <w:b/>
        </w:rPr>
        <w:t>§ 8. </w:t>
      </w:r>
      <w:r>
        <w:t>Postanowienia końcowe.</w:t>
      </w:r>
      <w:r>
        <w:t> </w:t>
      </w:r>
    </w:p>
    <w:p w:rsidR="00B44238" w:rsidRDefault="00A603E3">
      <w:pPr>
        <w:keepLines/>
        <w:spacing w:before="120" w:after="120"/>
        <w:ind w:firstLine="340"/>
      </w:pPr>
      <w:r>
        <w:t>1. </w:t>
      </w:r>
      <w:r>
        <w:t>W celu ewidencji, monitoringu i nadzoru nad udziałem pracowników w szkoleniach wprowadza się dla każdego pracownika, "Kartę szkoleń pracownika" wg wzoru stanowiący Załącznik Nr 5.</w:t>
      </w:r>
      <w:r>
        <w:t> </w:t>
      </w:r>
    </w:p>
    <w:p w:rsidR="00B44238" w:rsidRDefault="00A603E3">
      <w:pPr>
        <w:keepLines/>
        <w:spacing w:before="120" w:after="120"/>
        <w:ind w:firstLine="340"/>
      </w:pPr>
      <w:r>
        <w:t>2. </w:t>
      </w:r>
      <w:r>
        <w:t>Dokumenty potwierdzające u</w:t>
      </w:r>
      <w:r>
        <w:t>dział pracownika w doskonaleniu zawodowym przechowywane są w indywidualnych aktach osobowych.</w:t>
      </w:r>
      <w:r>
        <w:t> </w:t>
      </w:r>
    </w:p>
    <w:p w:rsidR="00B44238" w:rsidRDefault="00B44238" w:rsidP="00BB2AAA">
      <w:pPr>
        <w:keepLines/>
        <w:spacing w:before="120" w:after="120"/>
        <w:sectPr w:rsidR="00B44238">
          <w:footerReference w:type="default" r:id="rId6"/>
          <w:pgSz w:w="11906" w:h="16838"/>
          <w:pgMar w:top="1417" w:right="850" w:bottom="1417" w:left="850" w:header="708" w:footer="708" w:gutter="0"/>
          <w:cols w:space="708"/>
          <w:docGrid w:linePitch="360"/>
        </w:sectPr>
      </w:pPr>
    </w:p>
    <w:p w:rsidR="00B44238" w:rsidRDefault="00B44238" w:rsidP="00BB2AAA">
      <w:pPr>
        <w:keepNext/>
        <w:keepLines/>
        <w:spacing w:before="280" w:after="280" w:line="360" w:lineRule="auto"/>
        <w:jc w:val="left"/>
      </w:pPr>
    </w:p>
    <w:sectPr w:rsidR="00B44238" w:rsidSect="00B44238">
      <w:footerReference w:type="default" r:id="rId7"/>
      <w:pgSz w:w="11906" w:h="16838"/>
      <w:pgMar w:top="1417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3E3" w:rsidRDefault="00A603E3" w:rsidP="00B44238">
      <w:r>
        <w:separator/>
      </w:r>
    </w:p>
  </w:endnote>
  <w:endnote w:type="continuationSeparator" w:id="0">
    <w:p w:rsidR="00A603E3" w:rsidRDefault="00A603E3" w:rsidP="00B4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38" w:rsidRDefault="00B4423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238" w:rsidRDefault="00B4423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3E3" w:rsidRDefault="00A603E3" w:rsidP="00B44238">
      <w:r>
        <w:separator/>
      </w:r>
    </w:p>
  </w:footnote>
  <w:footnote w:type="continuationSeparator" w:id="0">
    <w:p w:rsidR="00A603E3" w:rsidRDefault="00A603E3" w:rsidP="00B442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238"/>
    <w:rsid w:val="000B0683"/>
    <w:rsid w:val="00A603E3"/>
    <w:rsid w:val="00B44238"/>
    <w:rsid w:val="00BB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4423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rsid w:val="000B06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0683"/>
    <w:rPr>
      <w:sz w:val="22"/>
      <w:szCs w:val="24"/>
    </w:rPr>
  </w:style>
  <w:style w:type="paragraph" w:styleId="Stopka">
    <w:name w:val="footer"/>
    <w:basedOn w:val="Normalny"/>
    <w:link w:val="StopkaZnak"/>
    <w:rsid w:val="000B06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0683"/>
    <w:rPr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978</Words>
  <Characters>5869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050.11.2012 z dnia 14 marca 2012 r.</vt:lpstr>
      <vt:lpstr/>
    </vt:vector>
  </TitlesOfParts>
  <Company>Wójt Gminy Bliżyn</Company>
  <LinksUpToDate>false</LinksUpToDate>
  <CharactersWithSpaces>6834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050.11.2012 z dnia 14 marca 2012 r.</dc:title>
  <dc:subject>w sprawie ustanowienia Polityki Szkoleniowej Urzędu Gminy Bliżyn</dc:subject>
  <dc:creator>Pc</dc:creator>
  <cp:lastModifiedBy>Komputer</cp:lastModifiedBy>
  <cp:revision>2</cp:revision>
  <cp:lastPrinted>2012-03-16T10:44:00Z</cp:lastPrinted>
  <dcterms:created xsi:type="dcterms:W3CDTF">2012-03-16T10:53:00Z</dcterms:created>
  <dcterms:modified xsi:type="dcterms:W3CDTF">2012-03-16T10:53:00Z</dcterms:modified>
  <cp:category>Akt prawny</cp:category>
</cp:coreProperties>
</file>