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9BE2" w14:textId="55BA6A3D" w:rsidR="00D45BC9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074ED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B8A8F35" w14:textId="77777777" w:rsidR="00825EF7" w:rsidRPr="00A37911" w:rsidRDefault="00825EF7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0F6FF25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F98693C" w14:textId="77777777" w:rsidR="008B2862" w:rsidRPr="00A057C5" w:rsidRDefault="008B2862" w:rsidP="008B2862">
      <w:pPr>
        <w:suppressAutoHyphens/>
        <w:spacing w:after="0" w:line="240" w:lineRule="auto"/>
        <w:ind w:left="5812" w:firstLine="851"/>
        <w:rPr>
          <w:rFonts w:asciiTheme="majorHAnsi" w:eastAsia="Times New Roman" w:hAnsiTheme="majorHAnsi"/>
          <w:b/>
          <w:sz w:val="20"/>
          <w:lang w:eastAsia="ar-SA"/>
        </w:rPr>
      </w:pPr>
      <w:r w:rsidRPr="00A057C5">
        <w:rPr>
          <w:rFonts w:asciiTheme="majorHAnsi" w:eastAsia="Times New Roman" w:hAnsiTheme="majorHAnsi"/>
          <w:b/>
          <w:sz w:val="20"/>
          <w:lang w:eastAsia="ar-SA"/>
        </w:rPr>
        <w:t>Zamawiający:</w:t>
      </w:r>
    </w:p>
    <w:p w14:paraId="0AEBADDD" w14:textId="5EA542D0" w:rsidR="008B2862" w:rsidRDefault="008B2862" w:rsidP="0062080D">
      <w:pPr>
        <w:suppressAutoHyphens/>
        <w:spacing w:after="0" w:line="240" w:lineRule="auto"/>
        <w:ind w:left="6663"/>
        <w:rPr>
          <w:rFonts w:asciiTheme="majorHAnsi" w:eastAsia="Times New Roman" w:hAnsiTheme="majorHAnsi"/>
          <w:b/>
          <w:bCs/>
          <w:iCs/>
          <w:sz w:val="20"/>
          <w:lang w:eastAsia="ar-SA"/>
        </w:rPr>
      </w:pPr>
      <w:r w:rsidRPr="00A057C5">
        <w:rPr>
          <w:rFonts w:asciiTheme="majorHAnsi" w:eastAsia="Times New Roman" w:hAnsiTheme="majorHAnsi"/>
          <w:b/>
          <w:bCs/>
          <w:iCs/>
          <w:sz w:val="20"/>
          <w:lang w:eastAsia="ar-SA"/>
        </w:rPr>
        <w:t xml:space="preserve">Gmina </w:t>
      </w:r>
      <w:r w:rsidR="0062080D">
        <w:rPr>
          <w:rFonts w:asciiTheme="majorHAnsi" w:eastAsia="Times New Roman" w:hAnsiTheme="majorHAnsi"/>
          <w:b/>
          <w:bCs/>
          <w:iCs/>
          <w:sz w:val="20"/>
          <w:lang w:eastAsia="ar-SA"/>
        </w:rPr>
        <w:t>Bliżyn</w:t>
      </w:r>
    </w:p>
    <w:p w14:paraId="0501156F" w14:textId="1CCC1D0C" w:rsidR="0062080D" w:rsidRDefault="0062080D" w:rsidP="0062080D">
      <w:pPr>
        <w:suppressAutoHyphens/>
        <w:spacing w:after="0" w:line="240" w:lineRule="auto"/>
        <w:ind w:left="6663"/>
        <w:rPr>
          <w:rFonts w:asciiTheme="majorHAnsi" w:eastAsia="Times New Roman" w:hAnsiTheme="majorHAnsi"/>
          <w:b/>
          <w:bCs/>
          <w:iCs/>
          <w:sz w:val="20"/>
          <w:lang w:eastAsia="ar-SA"/>
        </w:rPr>
      </w:pPr>
      <w:r>
        <w:rPr>
          <w:rFonts w:asciiTheme="majorHAnsi" w:eastAsia="Times New Roman" w:hAnsiTheme="majorHAnsi"/>
          <w:b/>
          <w:bCs/>
          <w:iCs/>
          <w:sz w:val="20"/>
          <w:lang w:eastAsia="ar-SA"/>
        </w:rPr>
        <w:t>ul. Kościuszki 79a</w:t>
      </w:r>
    </w:p>
    <w:p w14:paraId="25E7C1DA" w14:textId="1CE384E5" w:rsidR="0062080D" w:rsidRPr="00A057C5" w:rsidRDefault="0062080D" w:rsidP="0062080D">
      <w:pPr>
        <w:suppressAutoHyphens/>
        <w:spacing w:after="0" w:line="240" w:lineRule="auto"/>
        <w:ind w:left="6663"/>
        <w:rPr>
          <w:rFonts w:asciiTheme="majorHAnsi" w:eastAsia="Times New Roman" w:hAnsiTheme="majorHAnsi"/>
          <w:b/>
          <w:bCs/>
          <w:iCs/>
          <w:sz w:val="20"/>
          <w:lang w:eastAsia="ar-SA"/>
        </w:rPr>
      </w:pPr>
      <w:r>
        <w:rPr>
          <w:rFonts w:asciiTheme="majorHAnsi" w:eastAsia="Times New Roman" w:hAnsiTheme="majorHAnsi"/>
          <w:b/>
          <w:bCs/>
          <w:iCs/>
          <w:sz w:val="20"/>
          <w:lang w:eastAsia="ar-SA"/>
        </w:rPr>
        <w:t>26-120 Bliżyn</w:t>
      </w:r>
    </w:p>
    <w:p w14:paraId="1024E2FF" w14:textId="77777777" w:rsidR="00455128" w:rsidRDefault="00455128" w:rsidP="003A7FA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1D6D95FB" w14:textId="70A1F445" w:rsidR="00D45BC9" w:rsidRPr="00A37911" w:rsidRDefault="00D45BC9" w:rsidP="003A7FA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01F7E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521B4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FEE5C5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6589F9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0EF299D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21C49F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224F8CF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0DE89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456D420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214BFDF" w14:textId="3E5EC375" w:rsidR="00D45BC9" w:rsidRDefault="00D45BC9" w:rsidP="008B2862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8B2862" w:rsidRPr="008B2862">
        <w:rPr>
          <w:rFonts w:ascii="Cambria" w:hAnsi="Cambria" w:cs="Arial"/>
          <w:b/>
          <w:sz w:val="20"/>
          <w:szCs w:val="20"/>
        </w:rPr>
        <w:t xml:space="preserve">„Odbieranie </w:t>
      </w:r>
      <w:r w:rsidR="008B2862" w:rsidRPr="008B2862">
        <w:rPr>
          <w:rFonts w:ascii="Cambria" w:hAnsi="Cambria" w:cs="Arial"/>
          <w:b/>
          <w:sz w:val="20"/>
          <w:szCs w:val="20"/>
        </w:rPr>
        <w:br/>
        <w:t xml:space="preserve">i zagospodarowanie odpadów komunalnych od właścicieli nieruchomości zamieszkałych </w:t>
      </w:r>
      <w:r w:rsidR="008B2862" w:rsidRPr="008B2862">
        <w:rPr>
          <w:rFonts w:ascii="Cambria" w:hAnsi="Cambria" w:cs="Arial"/>
          <w:b/>
          <w:sz w:val="20"/>
          <w:szCs w:val="20"/>
        </w:rPr>
        <w:br/>
        <w:t xml:space="preserve">z terenu gminy </w:t>
      </w:r>
      <w:r w:rsidR="0062080D">
        <w:rPr>
          <w:rFonts w:ascii="Cambria" w:hAnsi="Cambria" w:cs="Arial"/>
          <w:b/>
          <w:sz w:val="20"/>
          <w:szCs w:val="20"/>
        </w:rPr>
        <w:t>Bliżyn</w:t>
      </w:r>
      <w:r w:rsidR="008B2862" w:rsidRPr="008B2862">
        <w:rPr>
          <w:rFonts w:ascii="Cambria" w:hAnsi="Cambria" w:cs="Arial"/>
          <w:b/>
          <w:sz w:val="20"/>
          <w:szCs w:val="20"/>
        </w:rPr>
        <w:t xml:space="preserve"> oraz z Punktu Selektywnej Zbiórki Odpadów Komunalnych”</w:t>
      </w:r>
      <w:r w:rsidR="002B1DA5" w:rsidRPr="00B4494B">
        <w:rPr>
          <w:rFonts w:ascii="Cambria" w:hAnsi="Cambria" w:cs="Arial"/>
          <w:i/>
          <w:sz w:val="20"/>
          <w:szCs w:val="20"/>
        </w:rPr>
        <w:t>,</w:t>
      </w:r>
      <w:r w:rsidR="00D50E77">
        <w:rPr>
          <w:rFonts w:ascii="Cambria" w:hAnsi="Cambria" w:cs="Arial"/>
          <w:i/>
          <w:sz w:val="20"/>
          <w:szCs w:val="20"/>
        </w:rPr>
        <w:t xml:space="preserve"> </w:t>
      </w:r>
      <w:r w:rsidR="00D50E77" w:rsidRPr="008B2336">
        <w:rPr>
          <w:rFonts w:ascii="Cambria" w:hAnsi="Cambria" w:cs="Calibri"/>
          <w:iCs/>
          <w:sz w:val="20"/>
          <w:szCs w:val="20"/>
        </w:rPr>
        <w:t>prowadzone przez</w:t>
      </w:r>
      <w:r w:rsidR="00D50E77" w:rsidRPr="008B2336">
        <w:rPr>
          <w:rFonts w:ascii="Cambria" w:hAnsi="Cambria" w:cs="Calibri"/>
          <w:b/>
          <w:iCs/>
          <w:sz w:val="20"/>
          <w:szCs w:val="20"/>
        </w:rPr>
        <w:t xml:space="preserve"> </w:t>
      </w:r>
      <w:r w:rsidR="0062080D">
        <w:rPr>
          <w:rFonts w:ascii="Cambria" w:hAnsi="Cambria" w:cs="Calibri"/>
          <w:b/>
          <w:iCs/>
          <w:sz w:val="20"/>
          <w:szCs w:val="20"/>
        </w:rPr>
        <w:t>Gminę Bliżyn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111853D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831239D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0302F8D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9D152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0C4261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997B30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BBCC52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E525D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8E88E1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C9F763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C8744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5003C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4AD224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10836A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26C951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205F7E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A050E3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EFF735B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8F92B06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9F44B2A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BF456C3" w14:textId="77777777" w:rsidR="00F074ED" w:rsidRDefault="00F074ED" w:rsidP="007758D6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07B13BC7" w14:textId="77777777" w:rsidR="00F074ED" w:rsidRDefault="00F074ED" w:rsidP="007758D6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354EF8F7" w14:textId="77777777" w:rsidR="007758D6" w:rsidRDefault="007758D6" w:rsidP="007758D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1B1F3FF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49D6" w14:textId="77777777" w:rsidR="008E6680" w:rsidRDefault="008E6680" w:rsidP="0038231F">
      <w:pPr>
        <w:spacing w:after="0" w:line="240" w:lineRule="auto"/>
      </w:pPr>
      <w:r>
        <w:separator/>
      </w:r>
    </w:p>
  </w:endnote>
  <w:endnote w:type="continuationSeparator" w:id="0">
    <w:p w14:paraId="4FBA64BF" w14:textId="77777777" w:rsidR="008E6680" w:rsidRDefault="008E66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002" w14:textId="62D78E0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50E7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FA440DD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1B9A" w14:textId="77777777" w:rsidR="008E6680" w:rsidRDefault="008E6680" w:rsidP="0038231F">
      <w:pPr>
        <w:spacing w:after="0" w:line="240" w:lineRule="auto"/>
      </w:pPr>
      <w:r>
        <w:separator/>
      </w:r>
    </w:p>
  </w:footnote>
  <w:footnote w:type="continuationSeparator" w:id="0">
    <w:p w14:paraId="46012835" w14:textId="77777777" w:rsidR="008E6680" w:rsidRDefault="008E66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72F" w14:textId="77777777" w:rsidR="00F074ED" w:rsidRDefault="00F074ED" w:rsidP="00F074ED">
    <w:pPr>
      <w:pStyle w:val="Standard"/>
      <w:rPr>
        <w:rFonts w:ascii="Cambria" w:hAnsi="Cambria"/>
        <w:sz w:val="20"/>
        <w:szCs w:val="20"/>
      </w:rPr>
    </w:pPr>
    <w:bookmarkStart w:id="0" w:name="_Hlk9335319"/>
  </w:p>
  <w:bookmarkEnd w:id="0"/>
  <w:p w14:paraId="59D15EC5" w14:textId="011F3BD7" w:rsidR="002B1DA5" w:rsidRPr="00F074ED" w:rsidRDefault="008B2862" w:rsidP="00167F3A">
    <w:pPr>
      <w:pStyle w:val="Standard"/>
    </w:pPr>
    <w:r w:rsidRPr="008B2862">
      <w:rPr>
        <w:rFonts w:ascii="Cambria" w:eastAsia="Calibri" w:hAnsi="Cambria"/>
        <w:sz w:val="20"/>
        <w:szCs w:val="20"/>
        <w:lang w:eastAsia="en-US"/>
      </w:rPr>
      <w:t xml:space="preserve">Znak sprawy: </w:t>
    </w:r>
    <w:r w:rsidR="0062080D">
      <w:rPr>
        <w:rFonts w:ascii="Cambria" w:eastAsia="Calibri" w:hAnsi="Cambria"/>
        <w:sz w:val="20"/>
        <w:szCs w:val="20"/>
        <w:lang w:eastAsia="en-US"/>
      </w:rPr>
      <w:t>OS.271.3.2022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4895234">
    <w:abstractNumId w:val="4"/>
  </w:num>
  <w:num w:numId="2" w16cid:durableId="842277826">
    <w:abstractNumId w:val="0"/>
  </w:num>
  <w:num w:numId="3" w16cid:durableId="760561472">
    <w:abstractNumId w:val="3"/>
  </w:num>
  <w:num w:numId="4" w16cid:durableId="1678800456">
    <w:abstractNumId w:val="6"/>
  </w:num>
  <w:num w:numId="5" w16cid:durableId="1402291686">
    <w:abstractNumId w:val="5"/>
  </w:num>
  <w:num w:numId="6" w16cid:durableId="680593083">
    <w:abstractNumId w:val="2"/>
  </w:num>
  <w:num w:numId="7" w16cid:durableId="73459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67F3A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7FA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C49"/>
    <w:rsid w:val="00451D6A"/>
    <w:rsid w:val="00455128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2080D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5EF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2862"/>
    <w:rsid w:val="008C6DF8"/>
    <w:rsid w:val="008D0487"/>
    <w:rsid w:val="008D5C7D"/>
    <w:rsid w:val="008D67D9"/>
    <w:rsid w:val="008E3274"/>
    <w:rsid w:val="008E6680"/>
    <w:rsid w:val="008F2698"/>
    <w:rsid w:val="008F3818"/>
    <w:rsid w:val="008F3F00"/>
    <w:rsid w:val="00905F12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7C5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46BA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0DEC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09B1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0E77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3B0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74ED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46E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C0D1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11</cp:revision>
  <cp:lastPrinted>2016-07-26T08:32:00Z</cp:lastPrinted>
  <dcterms:created xsi:type="dcterms:W3CDTF">2021-09-10T09:42:00Z</dcterms:created>
  <dcterms:modified xsi:type="dcterms:W3CDTF">2022-09-12T11:17:00Z</dcterms:modified>
</cp:coreProperties>
</file>