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357B" w14:textId="18FED52B" w:rsidR="005729A0" w:rsidRDefault="005729A0" w:rsidP="005729A0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OS.271.3.2022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Bliżyn dnia 24.10.2022r.</w:t>
      </w:r>
    </w:p>
    <w:p w14:paraId="777A3782" w14:textId="77777777" w:rsidR="005729A0" w:rsidRDefault="005803CD" w:rsidP="005729A0">
      <w:pPr>
        <w:spacing w:after="0"/>
        <w:jc w:val="center"/>
        <w:rPr>
          <w:rFonts w:ascii="Cambria" w:hAnsi="Cambria"/>
          <w:b/>
        </w:rPr>
      </w:pPr>
      <w:r w:rsidRPr="005803CD">
        <w:rPr>
          <w:rFonts w:ascii="Cambria" w:hAnsi="Cambria"/>
          <w:b/>
        </w:rPr>
        <w:t>Sprostowanie informacji dla wykonawcy z dnia</w:t>
      </w:r>
      <w:r w:rsidR="006E1C7F">
        <w:rPr>
          <w:rFonts w:ascii="Cambria" w:hAnsi="Cambria"/>
          <w:b/>
        </w:rPr>
        <w:t xml:space="preserve"> </w:t>
      </w:r>
      <w:r w:rsidR="005729A0">
        <w:rPr>
          <w:rFonts w:ascii="Cambria" w:hAnsi="Cambria"/>
          <w:b/>
        </w:rPr>
        <w:t xml:space="preserve">21.10.2022 r. </w:t>
      </w:r>
    </w:p>
    <w:p w14:paraId="28C66B7B" w14:textId="03448A4C" w:rsidR="005803CD" w:rsidRPr="005803CD" w:rsidRDefault="005803CD" w:rsidP="006E1C7F">
      <w:pPr>
        <w:jc w:val="center"/>
        <w:rPr>
          <w:rFonts w:ascii="Cambria" w:hAnsi="Cambria"/>
          <w:b/>
        </w:rPr>
      </w:pPr>
      <w:r w:rsidRPr="005803CD">
        <w:rPr>
          <w:rFonts w:ascii="Cambria" w:hAnsi="Cambria"/>
          <w:b/>
        </w:rPr>
        <w:t>w zakresie  odpowiedzi na pytanie nr 9 i 15</w:t>
      </w:r>
    </w:p>
    <w:p w14:paraId="5F1605F4" w14:textId="77777777" w:rsidR="005803CD" w:rsidRPr="005803CD" w:rsidRDefault="005803CD" w:rsidP="005803CD">
      <w:pPr>
        <w:rPr>
          <w:rFonts w:ascii="Cambria" w:hAnsi="Cambria"/>
        </w:rPr>
      </w:pPr>
      <w:r w:rsidRPr="005803CD">
        <w:rPr>
          <w:rFonts w:ascii="Cambria" w:hAnsi="Cambria"/>
        </w:rPr>
        <w:t>Dotyczy: postępowania o udzielenie zamówienia publicznego w trybie przetargu nieograniczonego pn.:</w:t>
      </w:r>
    </w:p>
    <w:p w14:paraId="6AEF4B4A" w14:textId="77777777" w:rsidR="005803CD" w:rsidRPr="005803CD" w:rsidRDefault="005803CD" w:rsidP="005803CD">
      <w:pPr>
        <w:rPr>
          <w:rFonts w:ascii="Cambria" w:hAnsi="Cambria"/>
        </w:rPr>
      </w:pPr>
      <w:r w:rsidRPr="005803CD">
        <w:rPr>
          <w:rFonts w:ascii="Cambria" w:hAnsi="Cambria"/>
        </w:rPr>
        <w:t>„Odbieranie i zagospodarowanie odpadów komunalnych od właścicieli nieruchomości zamieszkałych z terenu gminy Bliżyn oraz z Punktu Selektywnej Zbiórki Odpadów Komunalnych” Numer referencyjny: OS.271.3.2022 dalej jako ,,</w:t>
      </w:r>
      <w:r w:rsidRPr="005803CD">
        <w:rPr>
          <w:rFonts w:ascii="Cambria" w:hAnsi="Cambria"/>
          <w:b/>
        </w:rPr>
        <w:t>Postępowanie</w:t>
      </w:r>
      <w:r w:rsidRPr="005803CD">
        <w:rPr>
          <w:rFonts w:ascii="Cambria" w:hAnsi="Cambria"/>
        </w:rPr>
        <w:t>”.</w:t>
      </w:r>
    </w:p>
    <w:p w14:paraId="79283411" w14:textId="77777777" w:rsidR="005803CD" w:rsidRPr="005803CD" w:rsidRDefault="005803CD" w:rsidP="005803CD">
      <w:pPr>
        <w:rPr>
          <w:rFonts w:ascii="Cambria" w:hAnsi="Cambria"/>
        </w:rPr>
      </w:pPr>
      <w:r w:rsidRPr="005803CD">
        <w:rPr>
          <w:rFonts w:ascii="Cambria" w:hAnsi="Cambria"/>
        </w:rPr>
        <w:t>Ogłoszenie o zamówieniu: Dziennik Urzędowy Unii Europejskiej z dnia 28 września 2022 roku pod numerem 2022/S 187-529685, dalej jako „</w:t>
      </w:r>
      <w:r w:rsidRPr="005803CD">
        <w:rPr>
          <w:rFonts w:ascii="Cambria" w:hAnsi="Cambria"/>
          <w:b/>
        </w:rPr>
        <w:t>Ogłoszenie o zamówieniu</w:t>
      </w:r>
      <w:r w:rsidRPr="005803CD">
        <w:rPr>
          <w:rFonts w:ascii="Cambria" w:hAnsi="Cambria"/>
        </w:rPr>
        <w:t>”</w:t>
      </w:r>
    </w:p>
    <w:p w14:paraId="16625675" w14:textId="77777777" w:rsidR="005803CD" w:rsidRPr="005803CD" w:rsidRDefault="005803CD" w:rsidP="005803CD">
      <w:pPr>
        <w:rPr>
          <w:rFonts w:ascii="Cambria" w:hAnsi="Cambria"/>
        </w:rPr>
      </w:pPr>
      <w:r w:rsidRPr="005803CD">
        <w:rPr>
          <w:rFonts w:ascii="Cambria" w:hAnsi="Cambria"/>
        </w:rPr>
        <w:t>Dokumenty zamówienia opublikowane w dniu 28 września 2022 roku. Identyfikator postępowania (</w:t>
      </w:r>
      <w:proofErr w:type="spellStart"/>
      <w:r w:rsidRPr="005803CD">
        <w:rPr>
          <w:rFonts w:ascii="Cambria" w:hAnsi="Cambria"/>
        </w:rPr>
        <w:t>miniPortal</w:t>
      </w:r>
      <w:proofErr w:type="spellEnd"/>
      <w:r w:rsidRPr="005803CD">
        <w:rPr>
          <w:rFonts w:ascii="Cambria" w:hAnsi="Cambria"/>
        </w:rPr>
        <w:t xml:space="preserve">): f49df7d1-1b95-46b9-894f-9e4e22669d6a Adres strony www Postępowania: </w:t>
      </w:r>
      <w:hyperlink r:id="rId4">
        <w:r w:rsidRPr="005803CD">
          <w:rPr>
            <w:rStyle w:val="Hipercze"/>
            <w:rFonts w:ascii="Cambria" w:hAnsi="Cambria"/>
          </w:rPr>
          <w:t>http://www.ugblizyn.bip.doc.pl</w:t>
        </w:r>
      </w:hyperlink>
    </w:p>
    <w:p w14:paraId="559B77BB" w14:textId="77777777" w:rsidR="00AE656F" w:rsidRDefault="00AE656F"/>
    <w:p w14:paraId="484D27BC" w14:textId="77777777" w:rsidR="006E1C7F" w:rsidRPr="000F627E" w:rsidRDefault="006E1C7F" w:rsidP="006E1C7F">
      <w:pPr>
        <w:rPr>
          <w:rFonts w:ascii="Cambria" w:hAnsi="Cambria"/>
          <w:b/>
        </w:rPr>
      </w:pPr>
      <w:r w:rsidRPr="000F627E">
        <w:rPr>
          <w:rFonts w:ascii="Cambria" w:hAnsi="Cambria"/>
          <w:b/>
        </w:rPr>
        <w:t xml:space="preserve">Do odpowiedzi nr 9 </w:t>
      </w:r>
    </w:p>
    <w:p w14:paraId="52FA393A" w14:textId="77777777" w:rsidR="00182E6F" w:rsidRDefault="006E1C7F" w:rsidP="006E1C7F">
      <w:pPr>
        <w:rPr>
          <w:rFonts w:ascii="Cambria" w:hAnsi="Cambria"/>
        </w:rPr>
      </w:pPr>
      <w:r>
        <w:rPr>
          <w:rFonts w:ascii="Cambria" w:hAnsi="Cambria"/>
        </w:rPr>
        <w:t xml:space="preserve">Do sprostowaniu odpowiedz brzmi; </w:t>
      </w:r>
      <w:r w:rsidRPr="006E1C7F">
        <w:rPr>
          <w:rFonts w:ascii="Cambria" w:hAnsi="Cambria"/>
        </w:rPr>
        <w:t xml:space="preserve">Zamawiający modyfikuje zapis  § 1 ust. 9 wzoru umowy w zakresie zapewnienia wagi legalizowanej w następujący sposób: Wykonawca zakupi w ramach zaoferowanej ceny legalizowaną przenośną </w:t>
      </w:r>
      <w:bookmarkStart w:id="0" w:name="_Hlk116567341"/>
      <w:r w:rsidRPr="006E1C7F">
        <w:rPr>
          <w:rFonts w:ascii="Cambria" w:hAnsi="Cambria"/>
        </w:rPr>
        <w:t xml:space="preserve">wagę podkładową z własnym zasilaniem z możliwością wydruku kwitu wagowego w trakcie ważenia. Kwotę wynikającą z zakupu urządzenia doliczy do oferowanej ceny i zakupioną wagę przekaże Zamawiającemu w pierwszym okresie rozliczeniowym. </w:t>
      </w:r>
      <w:r>
        <w:rPr>
          <w:rFonts w:ascii="Cambria" w:hAnsi="Cambria"/>
        </w:rPr>
        <w:t xml:space="preserve">W związku z oddzieloną odpowiedzią modyfikuje się treść  SWZ </w:t>
      </w:r>
      <w:r w:rsidR="00191FD3">
        <w:rPr>
          <w:rFonts w:ascii="Cambria" w:hAnsi="Cambria"/>
        </w:rPr>
        <w:t>w rozdz. XVII ust. 1</w:t>
      </w:r>
      <w:r w:rsidR="00182E6F">
        <w:rPr>
          <w:rFonts w:ascii="Cambria" w:hAnsi="Cambria"/>
        </w:rPr>
        <w:t>;</w:t>
      </w:r>
    </w:p>
    <w:p w14:paraId="64724F6B" w14:textId="77777777" w:rsidR="006E1C7F" w:rsidRPr="006E1C7F" w:rsidRDefault="00A545E4" w:rsidP="000F627E">
      <w:pPr>
        <w:jc w:val="both"/>
        <w:rPr>
          <w:rFonts w:ascii="Cambria" w:hAnsi="Cambria"/>
        </w:rPr>
      </w:pPr>
      <w:r w:rsidRPr="00A545E4">
        <w:rPr>
          <w:rFonts w:ascii="Cambria" w:hAnsi="Cambria"/>
        </w:rPr>
        <w:t>Oferta musi zawierać ostateczną, sumaryczną cenę za cały przedmiot zamówienia z rozbiciem na rodzaje odpadów wskazane w formularzu ofertowym. Cena za każdy z rodzajów odpadów ma być określona za 1 Mg. W każdej cenie jednostkowej rodzaju odpadu należy uwzględnić wszystkie koszty określone SWZ w celu osiągnięcia zakładanych rezultatów. W cenie należy również uwzględnić</w:t>
      </w:r>
      <w:r w:rsidR="00182E6F">
        <w:rPr>
          <w:rFonts w:ascii="Cambria" w:hAnsi="Cambria"/>
        </w:rPr>
        <w:t xml:space="preserve"> </w:t>
      </w:r>
      <w:r w:rsidR="00A70283">
        <w:rPr>
          <w:rFonts w:ascii="Cambria" w:hAnsi="Cambria"/>
        </w:rPr>
        <w:t xml:space="preserve">zakup </w:t>
      </w:r>
      <w:r w:rsidR="00A70283" w:rsidRPr="00A70283">
        <w:rPr>
          <w:rFonts w:ascii="Cambria" w:hAnsi="Cambria"/>
        </w:rPr>
        <w:t>legalizowan</w:t>
      </w:r>
      <w:r w:rsidR="00A70283">
        <w:rPr>
          <w:rFonts w:ascii="Cambria" w:hAnsi="Cambria"/>
        </w:rPr>
        <w:t>ej</w:t>
      </w:r>
      <w:r w:rsidR="00A70283" w:rsidRPr="00A70283">
        <w:rPr>
          <w:rFonts w:ascii="Cambria" w:hAnsi="Cambria"/>
        </w:rPr>
        <w:t xml:space="preserve"> przenośn</w:t>
      </w:r>
      <w:r w:rsidR="00A70283">
        <w:rPr>
          <w:rFonts w:ascii="Cambria" w:hAnsi="Cambria"/>
        </w:rPr>
        <w:t>ej</w:t>
      </w:r>
      <w:r w:rsidR="00A70283" w:rsidRPr="00A70283">
        <w:rPr>
          <w:rFonts w:ascii="Cambria" w:hAnsi="Cambria"/>
        </w:rPr>
        <w:t xml:space="preserve"> wag</w:t>
      </w:r>
      <w:r w:rsidR="00A70283">
        <w:rPr>
          <w:rFonts w:ascii="Cambria" w:hAnsi="Cambria"/>
        </w:rPr>
        <w:t>i</w:t>
      </w:r>
      <w:r w:rsidR="00A70283" w:rsidRPr="00A70283">
        <w:rPr>
          <w:rFonts w:ascii="Cambria" w:hAnsi="Cambria"/>
        </w:rPr>
        <w:t xml:space="preserve"> z własnym zasilaniem z możliwością wydruku kwitu wagowego w trakcie ważenia</w:t>
      </w:r>
      <w:r w:rsidR="00111715">
        <w:rPr>
          <w:rFonts w:ascii="Cambria" w:hAnsi="Cambria"/>
        </w:rPr>
        <w:t xml:space="preserve"> pojazdów odbierających odpady oraz</w:t>
      </w:r>
      <w:r w:rsidR="00A70283" w:rsidRPr="00A70283">
        <w:rPr>
          <w:rFonts w:ascii="Cambria" w:hAnsi="Cambria"/>
        </w:rPr>
        <w:t xml:space="preserve"> </w:t>
      </w:r>
      <w:r w:rsidRPr="00A545E4">
        <w:rPr>
          <w:rFonts w:ascii="Cambria" w:hAnsi="Cambria"/>
        </w:rPr>
        <w:t xml:space="preserve"> wszystkie opłaty i podatki (także podatku od towarów i usług) oraz ewentualne upusty i rabaty w tym opłaty ponoszone za dostarczone odpady do utylizacji wymienione w SWZ oraz załączniku do SWZ. W cenie oferty należy uwzględnić koszty związane z dodatkowymi usługami, które są punktowane w kryteriach oceny ofert.</w:t>
      </w:r>
    </w:p>
    <w:bookmarkEnd w:id="0"/>
    <w:p w14:paraId="105DA48D" w14:textId="77777777" w:rsidR="006E1C7F" w:rsidRPr="0032282F" w:rsidRDefault="000F627E">
      <w:pPr>
        <w:rPr>
          <w:rFonts w:ascii="Cambria" w:hAnsi="Cambria"/>
          <w:b/>
        </w:rPr>
      </w:pPr>
      <w:r w:rsidRPr="0032282F">
        <w:rPr>
          <w:rFonts w:ascii="Cambria" w:hAnsi="Cambria"/>
          <w:b/>
        </w:rPr>
        <w:t>Do odpowiedzi nr 15</w:t>
      </w:r>
    </w:p>
    <w:p w14:paraId="737E5F2E" w14:textId="059A5FFA" w:rsidR="000F627E" w:rsidRDefault="006B25CB" w:rsidP="0032282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Po sprostowaniu odpowiedz przyjmuje brzmienie - </w:t>
      </w:r>
      <w:r w:rsidR="000F627E" w:rsidRPr="000F627E">
        <w:rPr>
          <w:rFonts w:ascii="Cambria" w:hAnsi="Cambria"/>
        </w:rPr>
        <w:t xml:space="preserve">Zamawiający jako jedno z kryteriów określił  Przeprowadzenie szkolenia dla sołtysów z zasad segregacji odpadów. Kryterium to zostało wskazana na potrzeby oceny złożonych ofert w postepowaniu. Zamawiający </w:t>
      </w:r>
      <w:r>
        <w:rPr>
          <w:rFonts w:ascii="Cambria" w:hAnsi="Cambria"/>
        </w:rPr>
        <w:t xml:space="preserve">w stosunku do Wykonawców którzy nie zadeklarowali przeprowadzenia szkolenia </w:t>
      </w:r>
      <w:r w:rsidR="003A4E21">
        <w:rPr>
          <w:rFonts w:ascii="Cambria" w:hAnsi="Cambria"/>
        </w:rPr>
        <w:t xml:space="preserve">zgodnie z </w:t>
      </w:r>
      <w:r w:rsidR="00AF12D9">
        <w:rPr>
          <w:rFonts w:ascii="Cambria" w:hAnsi="Cambria"/>
        </w:rPr>
        <w:t>treścią</w:t>
      </w:r>
      <w:r>
        <w:rPr>
          <w:rFonts w:ascii="Cambria" w:hAnsi="Cambria"/>
        </w:rPr>
        <w:t xml:space="preserve">  </w:t>
      </w:r>
      <w:r w:rsidR="000F627E" w:rsidRPr="000F627E">
        <w:rPr>
          <w:rFonts w:ascii="Cambria" w:hAnsi="Cambria"/>
        </w:rPr>
        <w:t xml:space="preserve"> </w:t>
      </w:r>
      <w:r>
        <w:rPr>
          <w:rFonts w:ascii="Cambria" w:hAnsi="Cambria"/>
        </w:rPr>
        <w:t>zapis</w:t>
      </w:r>
      <w:r w:rsidR="00AF12D9">
        <w:rPr>
          <w:rFonts w:ascii="Cambria" w:hAnsi="Cambria"/>
        </w:rPr>
        <w:t>u</w:t>
      </w:r>
      <w:r w:rsidR="000F627E" w:rsidRPr="000F627E">
        <w:rPr>
          <w:rFonts w:ascii="Cambria" w:hAnsi="Cambria"/>
        </w:rPr>
        <w:t xml:space="preserve"> §4 ust. 6 wzoru umowy </w:t>
      </w:r>
      <w:r>
        <w:rPr>
          <w:rFonts w:ascii="Cambria" w:hAnsi="Cambria"/>
        </w:rPr>
        <w:t>skreśli</w:t>
      </w:r>
      <w:r w:rsidR="000F627E" w:rsidRPr="000F627E">
        <w:rPr>
          <w:rFonts w:ascii="Cambria" w:hAnsi="Cambria"/>
        </w:rPr>
        <w:t>.</w:t>
      </w:r>
    </w:p>
    <w:p w14:paraId="0E60B29F" w14:textId="2EB1251A" w:rsidR="005729A0" w:rsidRDefault="005729A0" w:rsidP="0032282F">
      <w:pPr>
        <w:jc w:val="both"/>
        <w:rPr>
          <w:rFonts w:ascii="Cambria" w:hAnsi="Cambria"/>
        </w:rPr>
      </w:pPr>
    </w:p>
    <w:p w14:paraId="5CE917C8" w14:textId="0529E8FE" w:rsidR="005729A0" w:rsidRPr="005729A0" w:rsidRDefault="005729A0" w:rsidP="005729A0">
      <w:pPr>
        <w:spacing w:after="0"/>
        <w:ind w:left="5529"/>
        <w:jc w:val="both"/>
        <w:rPr>
          <w:rFonts w:ascii="Cambria" w:hAnsi="Cambria"/>
          <w:b/>
          <w:bCs/>
        </w:rPr>
      </w:pPr>
      <w:r w:rsidRPr="005729A0">
        <w:rPr>
          <w:rFonts w:ascii="Cambria" w:hAnsi="Cambria"/>
          <w:b/>
          <w:bCs/>
        </w:rPr>
        <w:t xml:space="preserve">                WÓJT</w:t>
      </w:r>
    </w:p>
    <w:p w14:paraId="2FCA20C5" w14:textId="1B5DFB75" w:rsidR="005729A0" w:rsidRPr="006E1C7F" w:rsidRDefault="005729A0" w:rsidP="005729A0">
      <w:pPr>
        <w:ind w:left="5529"/>
        <w:jc w:val="both"/>
        <w:rPr>
          <w:rFonts w:ascii="Cambria" w:hAnsi="Cambria"/>
        </w:rPr>
      </w:pPr>
      <w:r>
        <w:rPr>
          <w:rFonts w:ascii="Cambria" w:hAnsi="Cambria"/>
        </w:rPr>
        <w:t xml:space="preserve">(-) Mariusz </w:t>
      </w:r>
      <w:proofErr w:type="spellStart"/>
      <w:r>
        <w:rPr>
          <w:rFonts w:ascii="Cambria" w:hAnsi="Cambria"/>
        </w:rPr>
        <w:t>Walachnia</w:t>
      </w:r>
      <w:proofErr w:type="spellEnd"/>
    </w:p>
    <w:sectPr w:rsidR="005729A0" w:rsidRPr="006E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CD"/>
    <w:rsid w:val="000F627E"/>
    <w:rsid w:val="00111715"/>
    <w:rsid w:val="00182E6F"/>
    <w:rsid w:val="00191FD3"/>
    <w:rsid w:val="0032282F"/>
    <w:rsid w:val="003A4E21"/>
    <w:rsid w:val="005729A0"/>
    <w:rsid w:val="005803CD"/>
    <w:rsid w:val="006B25CB"/>
    <w:rsid w:val="006E1C7F"/>
    <w:rsid w:val="00A545E4"/>
    <w:rsid w:val="00A70283"/>
    <w:rsid w:val="00AE656F"/>
    <w:rsid w:val="00A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6061"/>
  <w15:chartTrackingRefBased/>
  <w15:docId w15:val="{6243F70C-169A-4BE6-9097-70A188E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3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blizyn.bip.d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MPogodzinski</cp:lastModifiedBy>
  <cp:revision>2</cp:revision>
  <cp:lastPrinted>2022-10-24T05:50:00Z</cp:lastPrinted>
  <dcterms:created xsi:type="dcterms:W3CDTF">2022-10-24T06:06:00Z</dcterms:created>
  <dcterms:modified xsi:type="dcterms:W3CDTF">2022-10-24T06:06:00Z</dcterms:modified>
</cp:coreProperties>
</file>