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93100" w14:textId="52D81DAB" w:rsidR="00334E67" w:rsidRPr="00604B86" w:rsidRDefault="003E2C22" w:rsidP="00334E67">
      <w:pPr>
        <w:keepNext/>
        <w:keepLines/>
        <w:spacing w:before="240" w:after="240" w:line="276" w:lineRule="auto"/>
        <w:jc w:val="right"/>
        <w:outlineLvl w:val="1"/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</w:pPr>
      <w:bookmarkStart w:id="0" w:name="_GoBack"/>
      <w:bookmarkEnd w:id="0"/>
      <w:r w:rsidRPr="00507B91"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pl-PL"/>
          <w14:ligatures w14:val="none"/>
        </w:rPr>
        <w:t xml:space="preserve"> </w:t>
      </w:r>
      <w:bookmarkStart w:id="1" w:name="_Toc69376131"/>
      <w:r w:rsidR="00334E67"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Załącznik nr 6</w:t>
      </w:r>
      <w:r w:rsidR="00334E67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b</w:t>
      </w:r>
      <w:r w:rsidR="00334E67"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 do SWZ</w:t>
      </w:r>
    </w:p>
    <w:p w14:paraId="3B2119A6" w14:textId="2074D164" w:rsidR="00507B91" w:rsidRPr="00507B91" w:rsidRDefault="00507B91" w:rsidP="00507B91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07B91">
        <w:rPr>
          <w:rFonts w:ascii="Arial" w:eastAsia="Arial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OPIS PRZEDMIOTU ZAMÓWIENIA</w:t>
      </w:r>
      <w:bookmarkEnd w:id="1"/>
    </w:p>
    <w:p w14:paraId="7FE1BE35" w14:textId="07C17A07" w:rsidR="00507B91" w:rsidRDefault="00334E67" w:rsidP="00334E67">
      <w:pPr>
        <w:shd w:val="clear" w:color="auto" w:fill="A6A6A6" w:themeFill="background1" w:themeFillShade="A6"/>
        <w:spacing w:after="0" w:line="240" w:lineRule="auto"/>
        <w:jc w:val="center"/>
        <w:rPr>
          <w:rFonts w:ascii="Cambria" w:hAnsi="Cambria" w:cs="Arial"/>
          <w:b/>
          <w:sz w:val="28"/>
          <w:szCs w:val="28"/>
        </w:rPr>
      </w:pPr>
      <w:r w:rsidRPr="00334E67">
        <w:rPr>
          <w:rFonts w:ascii="Cambria" w:hAnsi="Cambria"/>
          <w:b/>
          <w:iCs/>
          <w:color w:val="000000"/>
          <w:sz w:val="28"/>
          <w:szCs w:val="28"/>
        </w:rPr>
        <w:t xml:space="preserve">Część nr 2: </w:t>
      </w:r>
      <w:r w:rsidRPr="00334E67">
        <w:rPr>
          <w:rFonts w:ascii="Cambria" w:hAnsi="Cambria" w:cs="Arial"/>
          <w:b/>
          <w:sz w:val="28"/>
          <w:szCs w:val="28"/>
        </w:rPr>
        <w:t>„Zakup średniego samochodu ratowniczo-gaśniczego wraz z wyposażeniem jednostki” dla OSP Sorbin</w:t>
      </w:r>
    </w:p>
    <w:p w14:paraId="2473097B" w14:textId="77777777" w:rsidR="00334E67" w:rsidRPr="00334E67" w:rsidRDefault="00334E67" w:rsidP="00334E67">
      <w:pPr>
        <w:shd w:val="clear" w:color="auto" w:fill="FFFFFF" w:themeFill="background1"/>
        <w:spacing w:after="0" w:line="240" w:lineRule="auto"/>
        <w:jc w:val="both"/>
        <w:rPr>
          <w:rFonts w:ascii="Arial" w:eastAsiaTheme="minorEastAsia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</w:p>
    <w:tbl>
      <w:tblPr>
        <w:tblpPr w:leftFromText="141" w:rightFromText="141" w:vertAnchor="text" w:horzAnchor="margin" w:tblpY="120"/>
        <w:tblW w:w="9351" w:type="dxa"/>
        <w:tblLayout w:type="fixed"/>
        <w:tblLook w:val="0000" w:firstRow="0" w:lastRow="0" w:firstColumn="0" w:lastColumn="0" w:noHBand="0" w:noVBand="0"/>
      </w:tblPr>
      <w:tblGrid>
        <w:gridCol w:w="675"/>
        <w:gridCol w:w="6691"/>
        <w:gridCol w:w="1985"/>
      </w:tblGrid>
      <w:tr w:rsidR="00507B91" w:rsidRPr="00507B91" w14:paraId="77282D82" w14:textId="77777777" w:rsidTr="00507B91">
        <w:trPr>
          <w:trHeight w:val="32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AED58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006A2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towaru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B617F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Ilość (szt. </w:t>
            </w:r>
            <w:proofErr w:type="spellStart"/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kpl</w:t>
            </w:r>
            <w:proofErr w:type="spellEnd"/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.)</w:t>
            </w:r>
          </w:p>
        </w:tc>
      </w:tr>
      <w:tr w:rsidR="00507B91" w:rsidRPr="00507B91" w14:paraId="5EAF6462" w14:textId="77777777" w:rsidTr="00507B91">
        <w:trPr>
          <w:trHeight w:val="27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D567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AFF4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EDD2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7B91" w:rsidRPr="00507B91" w14:paraId="39B95495" w14:textId="77777777" w:rsidTr="00507B91">
        <w:trPr>
          <w:trHeight w:val="306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EE4E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6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CC9F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E8FE" w14:textId="77777777" w:rsidR="00507B91" w:rsidRPr="00507B91" w:rsidRDefault="00507B91" w:rsidP="0011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507B91" w:rsidRPr="00507B91" w14:paraId="5312DED0" w14:textId="06436468" w:rsidTr="00507B91">
        <w:trPr>
          <w:trHeight w:val="1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98B8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EC5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7B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Średni samochód ratowniczo - gaśniczy   </w:t>
            </w:r>
          </w:p>
          <w:p w14:paraId="3CF8FB71" w14:textId="262BCAE9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B91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„</w:t>
            </w:r>
            <w:r w:rsidR="008F4CD6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Minimalne w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ymagania dla średniego samochodu ratowniczo-gaśniczego</w:t>
            </w:r>
            <w:r w:rsidRPr="00507B91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” stanową załącznik nr 1 do opisu przedmiotu zamówienia. </w:t>
            </w:r>
            <w:r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Wypełniony załącznik nr 1</w:t>
            </w:r>
            <w:r w:rsidR="000A08B2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  <w:r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Dostawca załącza do oferty.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E11D" w14:textId="1782A1C0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07B91" w:rsidRPr="00507B91" w14:paraId="40A64E8E" w14:textId="5949E141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C421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4E1D" w14:textId="77777777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Zestaw sprzętu hydraulicznego</w:t>
            </w:r>
          </w:p>
          <w:p w14:paraId="33CDABAA" w14:textId="523B32B2" w:rsidR="00507B91" w:rsidRPr="00507B91" w:rsidRDefault="00507B91" w:rsidP="00F03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sz w:val="24"/>
                <w:szCs w:val="24"/>
              </w:rPr>
              <w:t>[skład zestawu: agregat (1szt.), nożyce (1</w:t>
            </w:r>
            <w:r w:rsidR="00F03E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B91">
              <w:rPr>
                <w:rFonts w:ascii="Arial" w:hAnsi="Arial" w:cs="Arial"/>
                <w:sz w:val="24"/>
                <w:szCs w:val="24"/>
              </w:rPr>
              <w:t>szt.), rozpieracz ramieniowy (1</w:t>
            </w:r>
            <w:r w:rsidR="00F03E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B91">
              <w:rPr>
                <w:rFonts w:ascii="Arial" w:hAnsi="Arial" w:cs="Arial"/>
                <w:sz w:val="24"/>
                <w:szCs w:val="24"/>
              </w:rPr>
              <w:t>szt.), wąż przedłużający 10 m (2</w:t>
            </w:r>
            <w:r w:rsidR="00F03E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B91">
              <w:rPr>
                <w:rFonts w:ascii="Arial" w:hAnsi="Arial" w:cs="Arial"/>
                <w:sz w:val="24"/>
                <w:szCs w:val="24"/>
              </w:rPr>
              <w:t>szt.) piła ręczna do cięcia szyb klejonych (1 szt.), wybijak do szyb hartowanych (1</w:t>
            </w:r>
            <w:r w:rsidR="00F03E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B91">
              <w:rPr>
                <w:rFonts w:ascii="Arial" w:hAnsi="Arial" w:cs="Arial"/>
                <w:sz w:val="24"/>
                <w:szCs w:val="24"/>
              </w:rPr>
              <w:t>szt.), nóż do cięcia pasów (1 szt.), mata narzędziowa (1 szt.)</w:t>
            </w:r>
            <w:r w:rsidR="00F03E45">
              <w:rPr>
                <w:rFonts w:ascii="Arial" w:hAnsi="Arial" w:cs="Arial"/>
                <w:sz w:val="24"/>
                <w:szCs w:val="24"/>
              </w:rPr>
              <w:t>.</w:t>
            </w:r>
            <w:r w:rsidRPr="00507B91">
              <w:rPr>
                <w:rFonts w:ascii="Arial" w:hAnsi="Arial" w:cs="Arial"/>
                <w:sz w:val="24"/>
                <w:szCs w:val="24"/>
              </w:rPr>
              <w:t xml:space="preserve"> Zestaw klasy Lucas lub porównywalny]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6F86" w14:textId="09840118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07B91" w:rsidRPr="00507B91" w14:paraId="58EC9A39" w14:textId="2A687E60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868F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E147" w14:textId="77777777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Działko wodno-pianowe przenośne</w:t>
            </w:r>
          </w:p>
          <w:p w14:paraId="6560585E" w14:textId="6E964053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sz w:val="24"/>
                <w:szCs w:val="24"/>
              </w:rPr>
              <w:t xml:space="preserve">[służące do podawania wody oraz piany klasy </w:t>
            </w:r>
            <w:proofErr w:type="spellStart"/>
            <w:r w:rsidRPr="00507B91">
              <w:rPr>
                <w:rFonts w:ascii="Arial" w:hAnsi="Arial" w:cs="Arial"/>
                <w:sz w:val="24"/>
                <w:szCs w:val="24"/>
              </w:rPr>
              <w:t>Rosenbauer</w:t>
            </w:r>
            <w:proofErr w:type="spellEnd"/>
            <w:r w:rsidRPr="00507B91">
              <w:rPr>
                <w:rFonts w:ascii="Arial" w:hAnsi="Arial" w:cs="Arial"/>
                <w:sz w:val="24"/>
                <w:szCs w:val="24"/>
              </w:rPr>
              <w:t xml:space="preserve"> RB6 lub porównywalne]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01B0" w14:textId="282AADFE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07B91" w:rsidRPr="00507B91" w14:paraId="73BFB4EE" w14:textId="38DA7FB5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5C05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0ED1" w14:textId="19240518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Węże tłoczne W-75</w:t>
            </w:r>
            <w:r w:rsidRPr="00507B91"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  <w:t xml:space="preserve"> [</w:t>
            </w:r>
            <w:r w:rsidRPr="00507B91">
              <w:rPr>
                <w:rFonts w:ascii="Arial" w:hAnsi="Arial" w:cs="Arial"/>
                <w:sz w:val="24"/>
                <w:szCs w:val="24"/>
              </w:rPr>
              <w:t>dług: 20m]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B22" w14:textId="0861AC90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07B91" w:rsidRPr="00507B91" w14:paraId="3E7A55F1" w14:textId="6F7C8814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F8C9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AA25" w14:textId="3E08FA2C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Węże tłoczne W-52</w:t>
            </w:r>
            <w:r w:rsidRPr="00507B91"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  <w:t xml:space="preserve"> </w:t>
            </w:r>
            <w:r w:rsidRPr="00507B91">
              <w:rPr>
                <w:rFonts w:ascii="Arial" w:hAnsi="Arial" w:cs="Arial"/>
                <w:sz w:val="24"/>
                <w:szCs w:val="24"/>
              </w:rPr>
              <w:t>[dług: 20m]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439A" w14:textId="2625C823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16</w:t>
            </w:r>
          </w:p>
        </w:tc>
      </w:tr>
      <w:tr w:rsidR="00507B91" w:rsidRPr="00507B91" w14:paraId="68B5EC71" w14:textId="2C1D0FCE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E713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8CDE" w14:textId="77777777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Kamera termowizyjna</w:t>
            </w:r>
          </w:p>
          <w:p w14:paraId="253C5A1C" w14:textId="48A67766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  <w:t>[</w:t>
            </w:r>
            <w:r w:rsidRPr="00507B91">
              <w:rPr>
                <w:rFonts w:ascii="Arial" w:hAnsi="Arial" w:cs="Arial"/>
                <w:sz w:val="24"/>
                <w:szCs w:val="24"/>
              </w:rPr>
              <w:t>klasy FLIR K2 lub porównywalnej o rozdzielczość 320x240 pikseli, z wyświetlaczem LCD kolor]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BD0A" w14:textId="2CB16623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</w:tr>
      <w:tr w:rsidR="00507B91" w:rsidRPr="00507B91" w14:paraId="1ED3AC27" w14:textId="49F7FEE0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93A7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D90" w14:textId="77777777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Wentylator oddymiający</w:t>
            </w:r>
          </w:p>
          <w:p w14:paraId="7CF93705" w14:textId="09D266D4" w:rsidR="00507B91" w:rsidRPr="00507B91" w:rsidRDefault="00507B91" w:rsidP="00507B91">
            <w:pPr>
              <w:spacing w:after="0" w:line="240" w:lineRule="auto"/>
              <w:contextualSpacing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sz w:val="24"/>
                <w:szCs w:val="24"/>
              </w:rPr>
              <w:t xml:space="preserve">[klasy </w:t>
            </w:r>
            <w:proofErr w:type="spellStart"/>
            <w:r w:rsidRPr="00507B91">
              <w:rPr>
                <w:rFonts w:ascii="Arial" w:hAnsi="Arial" w:cs="Arial"/>
                <w:sz w:val="24"/>
                <w:szCs w:val="24"/>
              </w:rPr>
              <w:t>Rosenbauer</w:t>
            </w:r>
            <w:proofErr w:type="spellEnd"/>
            <w:r w:rsidRPr="00507B91">
              <w:rPr>
                <w:rFonts w:ascii="Arial" w:hAnsi="Arial" w:cs="Arial"/>
                <w:sz w:val="24"/>
                <w:szCs w:val="24"/>
              </w:rPr>
              <w:t xml:space="preserve"> FANERGY V16 lub porównywalnej],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B459" w14:textId="45A03803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07B91" w:rsidRPr="00507B91" w14:paraId="306BCB1E" w14:textId="273F9494" w:rsidTr="00507B91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0459" w14:textId="77777777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2B3B" w14:textId="562DF574" w:rsidR="00507B91" w:rsidRPr="00507B91" w:rsidRDefault="00507B91" w:rsidP="00507B9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>Ubranie żaroodporne</w:t>
            </w:r>
            <w:r w:rsidRPr="00507B91"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  <w:t xml:space="preserve"> typu lekkiego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80F9" w14:textId="2E91B796" w:rsidR="00507B91" w:rsidRPr="00507B91" w:rsidRDefault="00507B91" w:rsidP="00507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 w14:paraId="0B313054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ADC0D80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0F8F7E9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08DD3DF8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405071B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7C6749A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3BC01A5" w14:textId="77777777" w:rsid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BBC44B5" w14:textId="77777777" w:rsid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097088B6" w14:textId="77777777" w:rsid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5D771FD6" w14:textId="77777777" w:rsidR="00507B91" w:rsidRPr="00507B91" w:rsidRDefault="00507B91" w:rsidP="000A08B2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sectPr w:rsidR="00507B91" w:rsidRPr="00507B91" w:rsidSect="000B60F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C2428" w14:textId="77777777" w:rsidR="000B60F1" w:rsidRDefault="000B60F1" w:rsidP="00602183">
      <w:pPr>
        <w:spacing w:after="0" w:line="240" w:lineRule="auto"/>
      </w:pPr>
      <w:r>
        <w:separator/>
      </w:r>
    </w:p>
  </w:endnote>
  <w:endnote w:type="continuationSeparator" w:id="0">
    <w:p w14:paraId="3F690748" w14:textId="77777777" w:rsidR="000B60F1" w:rsidRDefault="000B60F1" w:rsidP="0060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49E0D" w14:textId="77777777" w:rsidR="000B60F1" w:rsidRDefault="000B60F1" w:rsidP="00602183">
      <w:pPr>
        <w:spacing w:after="0" w:line="240" w:lineRule="auto"/>
      </w:pPr>
      <w:r>
        <w:separator/>
      </w:r>
    </w:p>
  </w:footnote>
  <w:footnote w:type="continuationSeparator" w:id="0">
    <w:p w14:paraId="7DA432B2" w14:textId="77777777" w:rsidR="000B60F1" w:rsidRDefault="000B60F1" w:rsidP="0060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AC969" w14:textId="77777777" w:rsidR="00334E67" w:rsidRPr="00095F16" w:rsidRDefault="00334E67" w:rsidP="00334E67">
    <w:pPr>
      <w:pStyle w:val="Nagwek"/>
      <w:tabs>
        <w:tab w:val="left" w:pos="1440"/>
        <w:tab w:val="left" w:pos="2830"/>
      </w:tabs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bookmarkStart w:id="15" w:name="_Hlk133532199"/>
    <w:bookmarkStart w:id="16" w:name="_Hlk133532200"/>
    <w:bookmarkStart w:id="17" w:name="_Hlk133532304"/>
    <w:bookmarkStart w:id="18" w:name="_Hlk133532305"/>
    <w:bookmarkStart w:id="19" w:name="_Hlk133533281"/>
    <w:bookmarkStart w:id="20" w:name="_Hlk133533282"/>
    <w:bookmarkStart w:id="21" w:name="_Hlk133533383"/>
    <w:bookmarkStart w:id="22" w:name="_Hlk133533384"/>
    <w:bookmarkStart w:id="23" w:name="_Hlk133533459"/>
    <w:bookmarkStart w:id="24" w:name="_Hlk133533460"/>
    <w:bookmarkStart w:id="25" w:name="_Hlk133533505"/>
    <w:bookmarkStart w:id="26" w:name="_Hlk133533506"/>
    <w:bookmarkStart w:id="27" w:name="_Hlk133533535"/>
    <w:bookmarkStart w:id="28" w:name="_Hlk133533536"/>
    <w:bookmarkStart w:id="29" w:name="_Hlk133533571"/>
    <w:bookmarkStart w:id="30" w:name="_Hlk133533572"/>
    <w:bookmarkStart w:id="31" w:name="_Hlk133533784"/>
    <w:bookmarkStart w:id="32" w:name="_Hlk133533785"/>
    <w:bookmarkStart w:id="33" w:name="_Hlk133533889"/>
    <w:bookmarkStart w:id="34" w:name="_Hlk133533890"/>
    <w:bookmarkStart w:id="35" w:name="_Hlk133533955"/>
    <w:bookmarkStart w:id="36" w:name="_Hlk133533956"/>
    <w:bookmarkStart w:id="37" w:name="_Hlk133533997"/>
    <w:bookmarkStart w:id="38" w:name="_Hlk133533998"/>
    <w:bookmarkStart w:id="39" w:name="_Hlk133534019"/>
    <w:bookmarkStart w:id="40" w:name="_Hlk133534020"/>
    <w:bookmarkStart w:id="41" w:name="_Hlk133569989"/>
    <w:bookmarkStart w:id="42" w:name="_Hlk133569990"/>
    <w:r>
      <w:tab/>
    </w:r>
    <w:r>
      <w:tab/>
    </w:r>
    <w:r>
      <w:tab/>
    </w:r>
    <w:r>
      <w:tab/>
    </w:r>
    <w:bookmarkStart w:id="43" w:name="_Hlk95806435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490DBCDA" w14:textId="77777777" w:rsidR="00334E67" w:rsidRDefault="00334E67" w:rsidP="00334E67">
    <w:pPr>
      <w:pStyle w:val="Nagwek"/>
      <w:rPr>
        <w:rFonts w:ascii="Cambria" w:hAnsi="Cambria" w:cs="Arial"/>
        <w:sz w:val="20"/>
        <w:szCs w:val="20"/>
      </w:rPr>
    </w:pPr>
  </w:p>
  <w:p w14:paraId="2F12CCD7" w14:textId="77777777" w:rsidR="00334E67" w:rsidRPr="00FF57B4" w:rsidRDefault="00334E67" w:rsidP="00334E67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7293CD7E" wp14:editId="2B3F5941">
          <wp:extent cx="5772150" cy="419100"/>
          <wp:effectExtent l="0" t="0" r="0" b="0"/>
          <wp:docPr id="2" name="Obraz 2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91F2E" w14:textId="77777777" w:rsidR="00334E67" w:rsidRDefault="00334E67" w:rsidP="00334E67">
    <w:pPr>
      <w:pStyle w:val="Nagwek"/>
      <w:rPr>
        <w:rFonts w:ascii="Cambria" w:hAnsi="Cambria" w:cs="Arial"/>
        <w:sz w:val="20"/>
        <w:szCs w:val="20"/>
      </w:rPr>
    </w:pPr>
  </w:p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p w14:paraId="61A6DB62" w14:textId="1777A1BC" w:rsidR="00334E67" w:rsidRDefault="00334E67" w:rsidP="00504CA9">
    <w:pPr>
      <w:spacing w:before="120"/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504CA9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B1D2A"/>
    <w:multiLevelType w:val="hybridMultilevel"/>
    <w:tmpl w:val="7C207D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89284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70E48"/>
    <w:multiLevelType w:val="hybridMultilevel"/>
    <w:tmpl w:val="FD1A7796"/>
    <w:lvl w:ilvl="0" w:tplc="2E12F2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27"/>
    <w:rsid w:val="0002482F"/>
    <w:rsid w:val="00076276"/>
    <w:rsid w:val="00086695"/>
    <w:rsid w:val="000A08B2"/>
    <w:rsid w:val="000B60F1"/>
    <w:rsid w:val="000D6084"/>
    <w:rsid w:val="000E3BF6"/>
    <w:rsid w:val="00117224"/>
    <w:rsid w:val="00161440"/>
    <w:rsid w:val="0017156F"/>
    <w:rsid w:val="00172C8C"/>
    <w:rsid w:val="001C6B9E"/>
    <w:rsid w:val="00334E67"/>
    <w:rsid w:val="0038239F"/>
    <w:rsid w:val="0039327D"/>
    <w:rsid w:val="003E2C22"/>
    <w:rsid w:val="004331AE"/>
    <w:rsid w:val="004926ED"/>
    <w:rsid w:val="004D1BBE"/>
    <w:rsid w:val="00504C60"/>
    <w:rsid w:val="00504CA9"/>
    <w:rsid w:val="00507B91"/>
    <w:rsid w:val="0053747F"/>
    <w:rsid w:val="00583B31"/>
    <w:rsid w:val="00590251"/>
    <w:rsid w:val="005C2E9D"/>
    <w:rsid w:val="005C3AB8"/>
    <w:rsid w:val="005D7C88"/>
    <w:rsid w:val="00602183"/>
    <w:rsid w:val="00667EE1"/>
    <w:rsid w:val="006C692D"/>
    <w:rsid w:val="006F0F6B"/>
    <w:rsid w:val="00772CBA"/>
    <w:rsid w:val="0087444B"/>
    <w:rsid w:val="008C1FA5"/>
    <w:rsid w:val="008F4CD6"/>
    <w:rsid w:val="00907C8F"/>
    <w:rsid w:val="009729CA"/>
    <w:rsid w:val="00982204"/>
    <w:rsid w:val="009B5128"/>
    <w:rsid w:val="00A5065E"/>
    <w:rsid w:val="00A86B5C"/>
    <w:rsid w:val="00AB3AD1"/>
    <w:rsid w:val="00B662BE"/>
    <w:rsid w:val="00B95AD8"/>
    <w:rsid w:val="00BB7EE5"/>
    <w:rsid w:val="00C91C27"/>
    <w:rsid w:val="00CB172C"/>
    <w:rsid w:val="00D1470E"/>
    <w:rsid w:val="00DA0671"/>
    <w:rsid w:val="00DB67D2"/>
    <w:rsid w:val="00DC7527"/>
    <w:rsid w:val="00DD08A3"/>
    <w:rsid w:val="00DD354B"/>
    <w:rsid w:val="00E6063F"/>
    <w:rsid w:val="00E706D4"/>
    <w:rsid w:val="00ED75AE"/>
    <w:rsid w:val="00F03E45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D3F1"/>
  <w15:chartTrackingRefBased/>
  <w15:docId w15:val="{84243A5A-511C-41D9-BDEA-ED45C545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48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BB7EE5"/>
    <w:rPr>
      <w:color w:val="0000FF"/>
      <w:u w:val="single"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21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21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21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3E45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3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34E67"/>
  </w:style>
  <w:style w:type="paragraph" w:styleId="Stopka">
    <w:name w:val="footer"/>
    <w:basedOn w:val="Normalny"/>
    <w:link w:val="StopkaZnak"/>
    <w:uiPriority w:val="99"/>
    <w:unhideWhenUsed/>
    <w:rsid w:val="0033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user</cp:lastModifiedBy>
  <cp:revision>4</cp:revision>
  <dcterms:created xsi:type="dcterms:W3CDTF">2024-05-26T19:04:00Z</dcterms:created>
  <dcterms:modified xsi:type="dcterms:W3CDTF">2024-06-03T12:17:00Z</dcterms:modified>
</cp:coreProperties>
</file>